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lang w:val="uk-UA"/>
        </w:rPr>
        <w:t>2106</w:t>
      </w:r>
      <w:bookmarkStart w:id="0" w:name="_GoBack"/>
      <w:bookmarkEnd w:id="0"/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Авдиківському Я.С. по вул. Під Осовою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Авдиківського Я.С.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0,0187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4610166300:07:004:0084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Під Осовою з земель, які були надані для ведення особистого селянського господарства (код КВЦПЗ – 01.03) в землі для будівництва та обслуговування житлового будинку, господарських будівель та споруд (код КВЦПЗ – 02.01) гр. Авдиківському Ярославу Семеновичу.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1118"/>
    <w:rsid w:val="005672B6"/>
    <w:rsid w:val="00577B21"/>
    <w:rsid w:val="005C3306"/>
    <w:rsid w:val="005E49C9"/>
    <w:rsid w:val="0061531B"/>
    <w:rsid w:val="00636281"/>
    <w:rsid w:val="00667704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946BD"/>
    <w:rsid w:val="00AD3B6C"/>
    <w:rsid w:val="00B04604"/>
    <w:rsid w:val="00B63F41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DB3D53"/>
    <w:rsid w:val="00E6166A"/>
    <w:rsid w:val="00E761B5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0EC7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974</Words>
  <Characters>556</Characters>
  <Lines>4</Lines>
  <Paragraphs>3</Paragraphs>
  <TotalTime>110</TotalTime>
  <ScaleCrop>false</ScaleCrop>
  <LinksUpToDate>false</LinksUpToDate>
  <CharactersWithSpaces>1527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dcterms:modified xsi:type="dcterms:W3CDTF">2021-10-18T10:23:16Z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EACC0B5522734CFF8B53E954CDC5360B</vt:lpwstr>
  </property>
</Properties>
</file>