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right"/>
        <w:rPr>
          <w:rFonts w:ascii="Courier New" w:hAnsi="Courier New" w:cs="Courier New"/>
          <w:sz w:val="22"/>
          <w:szCs w:val="22"/>
          <w:lang w:val="en-US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 w:eastAsia="uk-UA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rPr>
          <w:rFonts w:ascii="Courier New" w:hAnsi="Courier New" w:cs="Courier New"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</w:rPr>
        <w:pict>
          <v:line id="_x0000_s1026" o:spid="_x0000_s1026" o:spt="20" style="position:absolute;left:0pt;flip:y;margin-left:-26.2pt;margin-top:10.3pt;height:0pt;width:504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4095"/>
        </w:tabs>
        <w:jc w:val="center"/>
        <w:rPr>
          <w:rFonts w:hint="default" w:ascii="Courier New" w:hAnsi="Courier New" w:cs="Courier New"/>
          <w:b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РІШЕННЯ № </w:t>
      </w:r>
      <w:r>
        <w:rPr>
          <w:rFonts w:hint="default" w:ascii="Courier New" w:hAnsi="Courier New" w:cs="Courier New"/>
          <w:b/>
          <w:color w:val="000000"/>
          <w:sz w:val="22"/>
          <w:szCs w:val="22"/>
          <w:lang w:val="uk-UA"/>
        </w:rPr>
        <w:t>2107</w:t>
      </w:r>
    </w:p>
    <w:p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>
      <w:pPr>
        <w:ind w:left="-567"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Від 23 жовтня</w:t>
      </w:r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2020 року </w:t>
      </w:r>
    </w:p>
    <w:p>
      <w:pPr>
        <w:ind w:left="-567"/>
        <w:rPr>
          <w:rFonts w:ascii="Courier New" w:hAnsi="Courier New" w:cs="Courier New"/>
          <w:sz w:val="22"/>
          <w:szCs w:val="22"/>
          <w:lang w:val="uk-UA"/>
        </w:rPr>
      </w:pPr>
    </w:p>
    <w:p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звіту про експертну </w:t>
      </w:r>
    </w:p>
    <w:p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грошову оцінку вартості земельної ділянки </w:t>
      </w:r>
    </w:p>
    <w:p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та продаж земельної ділянки площею </w:t>
      </w:r>
      <w:r>
        <w:rPr>
          <w:rFonts w:ascii="Courier New" w:hAnsi="Courier New" w:cs="Courier New"/>
          <w:b/>
          <w:sz w:val="22"/>
          <w:szCs w:val="22"/>
        </w:rPr>
        <w:t>0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,1576 га </w:t>
      </w:r>
    </w:p>
    <w:p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по вул. Незалежності України,16-а в смт. Брюховичі </w:t>
      </w:r>
    </w:p>
    <w:p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ТзОВ "Водоканал Брюховичі"</w:t>
      </w:r>
    </w:p>
    <w:p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>
      <w:pPr>
        <w:ind w:left="-567" w:right="98" w:firstLine="72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Розглянувши звіт про експертну грошову оцінку земельної ділянки площею 0,1576 га, яка підлягає передачі у власність шляхом викупу ТзОВ "Водоканал Брюховичі" для</w:t>
      </w:r>
      <w:r>
        <w:rPr>
          <w:rFonts w:ascii="Courier New" w:hAnsi="Courier New" w:cs="Courier New"/>
          <w:color w:val="333333"/>
          <w:sz w:val="22"/>
          <w:szCs w:val="22"/>
          <w:shd w:val="clear" w:color="auto" w:fill="FFFFFF"/>
          <w:lang w:val="uk-UA"/>
        </w:rPr>
        <w:t xml:space="preserve">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за адресою смт.Брюховичі, вул. Незалежності України,16-а, виготовлений ТзОВ «Термін ЛТД», беручи до уваги висновок рецензента УНІВЕРСАЛЬНА ТОВАРНА БІРЖА «МОСТ» (рецензія №22/10/20-1 від 22.10.2020 року), керуючись ст.12,122,127,128,134 ЗК України, ст.13,22 ЗУ «Про оцінку земель», ст.31 Закону України «Про оренду землі», сесія Брюховицької селищної ради</w:t>
      </w:r>
    </w:p>
    <w:p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>
      <w:pPr>
        <w:pStyle w:val="9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 xml:space="preserve">1. </w:t>
      </w:r>
      <w:r>
        <w:rPr>
          <w:rFonts w:ascii="Courier New" w:hAnsi="Courier New" w:cs="Courier New"/>
          <w:sz w:val="22"/>
          <w:szCs w:val="22"/>
        </w:rPr>
        <w:t xml:space="preserve">Затвердити звіт про експертну грошову оцінку земельної ділянки площею 0,1576 га </w:t>
      </w:r>
      <w:r>
        <w:rPr>
          <w:rFonts w:ascii="Courier New" w:hAnsi="Courier New" w:cs="Courier New"/>
          <w:sz w:val="22"/>
          <w:szCs w:val="22"/>
          <w:lang w:val="ru-RU"/>
        </w:rPr>
        <w:t>(</w:t>
      </w:r>
      <w:r>
        <w:rPr>
          <w:rFonts w:ascii="Courier New" w:hAnsi="Courier New" w:cs="Courier New"/>
          <w:sz w:val="22"/>
          <w:szCs w:val="22"/>
        </w:rPr>
        <w:t>кадастровий номер 4610166300:04:003:0109</w:t>
      </w:r>
      <w:r>
        <w:rPr>
          <w:rFonts w:ascii="Courier New" w:hAnsi="Courier New" w:cs="Courier New"/>
          <w:sz w:val="22"/>
          <w:szCs w:val="22"/>
          <w:lang w:val="ru-RU"/>
        </w:rPr>
        <w:t>)</w:t>
      </w:r>
      <w:r>
        <w:rPr>
          <w:rFonts w:ascii="Courier New" w:hAnsi="Courier New" w:cs="Courier New"/>
          <w:sz w:val="22"/>
          <w:szCs w:val="22"/>
        </w:rPr>
        <w:t xml:space="preserve"> по вул. Незалежності України,16-а в смт. Брюховичі за вказаною ціною 470 420,00 грн. (чотириста сімдесят тисяч чотириста двадцять гривень) без урахування ПДВ в розрахунку на один квадратний метр земельної ділянки 298,49 грн. (двісті дев</w:t>
      </w:r>
      <w:r>
        <w:rPr>
          <w:rFonts w:ascii="Courier New" w:hAnsi="Courier New" w:cs="Courier New"/>
          <w:sz w:val="22"/>
          <w:szCs w:val="22"/>
          <w:lang w:val="ru-RU"/>
        </w:rPr>
        <w:t>’</w:t>
      </w:r>
      <w:r>
        <w:rPr>
          <w:rFonts w:ascii="Courier New" w:hAnsi="Courier New" w:cs="Courier New"/>
          <w:sz w:val="22"/>
          <w:szCs w:val="22"/>
        </w:rPr>
        <w:t>яносто вісім гривень 49 коп.).</w:t>
      </w:r>
    </w:p>
    <w:p>
      <w:pPr>
        <w:pStyle w:val="9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2. Продати земельну ділянку площею 0,1</w:t>
      </w:r>
      <w:r>
        <w:rPr>
          <w:rFonts w:ascii="Courier New" w:hAnsi="Courier New" w:cs="Courier New"/>
          <w:sz w:val="22"/>
          <w:szCs w:val="22"/>
          <w:lang w:val="ru-RU"/>
        </w:rPr>
        <w:t>576</w:t>
      </w:r>
      <w:r>
        <w:rPr>
          <w:rFonts w:ascii="Courier New" w:hAnsi="Courier New" w:cs="Courier New"/>
          <w:sz w:val="22"/>
          <w:szCs w:val="22"/>
        </w:rPr>
        <w:t xml:space="preserve"> га (кадастровий номер 4610166300:04:003:0109) по вул. Незалежності України,16-а в смт. Брюховичі ТзОВ "Водоканал Брюховичі" для </w:t>
      </w:r>
      <w:r>
        <w:rPr>
          <w:rFonts w:ascii="Courier New" w:hAnsi="Courier New" w:cs="Courier New"/>
          <w:color w:val="333333"/>
          <w:sz w:val="22"/>
          <w:szCs w:val="22"/>
          <w:shd w:val="clear" w:color="auto" w:fill="FFFFFF"/>
        </w:rPr>
        <w:t>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>
        <w:rPr>
          <w:rFonts w:ascii="Courier New" w:hAnsi="Courier New" w:cs="Courier New"/>
          <w:sz w:val="22"/>
          <w:szCs w:val="22"/>
        </w:rPr>
        <w:t xml:space="preserve">  по ціні 470 420,00 грн. (чотириста сімдесят тисяч чотириста двадцять гривень) без урахування ПДВ в розрахунку на один квадратний метр земельної ділянки 298,49 грн. (двісті дев’яносто вісім гривень 49 коп.).</w:t>
      </w:r>
    </w:p>
    <w:p>
      <w:pPr>
        <w:pStyle w:val="9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3. ТзОВ "Водоканал Брюховичі" укласти договір купівлі-продажу земельної ділянки в </w:t>
      </w:r>
      <w:r>
        <w:rPr>
          <w:rFonts w:hint="default" w:ascii="Courier New" w:hAnsi="Courier New" w:cs="Courier New"/>
          <w:sz w:val="22"/>
          <w:szCs w:val="22"/>
          <w:lang w:val="uk-UA"/>
        </w:rPr>
        <w:t>5</w:t>
      </w:r>
      <w:bookmarkStart w:id="0" w:name="_GoBack"/>
      <w:bookmarkEnd w:id="0"/>
      <w:r>
        <w:rPr>
          <w:rFonts w:ascii="Courier New" w:hAnsi="Courier New" w:cs="Courier New"/>
          <w:sz w:val="22"/>
          <w:szCs w:val="22"/>
        </w:rPr>
        <w:t>-денний термін.</w:t>
      </w:r>
    </w:p>
    <w:p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ab/>
      </w:r>
      <w:r>
        <w:rPr>
          <w:rFonts w:ascii="Courier New" w:hAnsi="Courier New" w:cs="Courier New"/>
          <w:sz w:val="22"/>
          <w:szCs w:val="22"/>
          <w:lang w:val="uk-UA"/>
        </w:rPr>
        <w:t>4. ТзОВ "</w:t>
      </w:r>
      <w:r>
        <w:rPr>
          <w:rFonts w:ascii="Courier New" w:hAnsi="Courier New" w:cs="Courier New"/>
          <w:sz w:val="22"/>
          <w:szCs w:val="22"/>
        </w:rPr>
        <w:t>Водоканал Брюховичі</w:t>
      </w:r>
      <w:r>
        <w:rPr>
          <w:rFonts w:ascii="Courier New" w:hAnsi="Courier New" w:cs="Courier New"/>
          <w:sz w:val="22"/>
          <w:szCs w:val="22"/>
          <w:lang w:val="uk-UA"/>
        </w:rPr>
        <w:t xml:space="preserve">" провести розрахунок за земельну ділянку до 01.11.2020 року. </w:t>
      </w:r>
    </w:p>
    <w:p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5. У разі невиконання умов сесії у встановлений термін, рішення вважати таким, що втратило чинність.</w:t>
      </w:r>
    </w:p>
    <w:p>
      <w:pPr>
        <w:ind w:left="-567" w:right="98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  <w:lang w:val="uk-UA"/>
        </w:rPr>
        <w:t>6. Відділу Держгеокадастру у м.Львові внести відповідні зміни в земельно-облікові документи</w:t>
      </w:r>
      <w:r>
        <w:rPr>
          <w:rFonts w:ascii="Courier New" w:hAnsi="Courier New" w:cs="Courier New"/>
          <w:sz w:val="22"/>
          <w:szCs w:val="22"/>
        </w:rPr>
        <w:t>.</w:t>
      </w:r>
    </w:p>
    <w:p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7.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>
      <w:pPr>
        <w:ind w:left="-567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    В.Доманський</w:t>
      </w:r>
    </w:p>
    <w:sectPr>
      <w:pgSz w:w="11906" w:h="16838"/>
      <w:pgMar w:top="426" w:right="567" w:bottom="426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B77AA5"/>
    <w:rsid w:val="00002DED"/>
    <w:rsid w:val="000200AE"/>
    <w:rsid w:val="000A09EB"/>
    <w:rsid w:val="000E19D5"/>
    <w:rsid w:val="00103BB2"/>
    <w:rsid w:val="00112362"/>
    <w:rsid w:val="0017511C"/>
    <w:rsid w:val="00183A2B"/>
    <w:rsid w:val="00185348"/>
    <w:rsid w:val="001920FF"/>
    <w:rsid w:val="001A7285"/>
    <w:rsid w:val="001D40C2"/>
    <w:rsid w:val="00212E23"/>
    <w:rsid w:val="002162FD"/>
    <w:rsid w:val="002248EE"/>
    <w:rsid w:val="002868CE"/>
    <w:rsid w:val="002C08BB"/>
    <w:rsid w:val="00310422"/>
    <w:rsid w:val="00336050"/>
    <w:rsid w:val="003401B2"/>
    <w:rsid w:val="00353F08"/>
    <w:rsid w:val="00364E7C"/>
    <w:rsid w:val="00375E16"/>
    <w:rsid w:val="00384C30"/>
    <w:rsid w:val="003C367E"/>
    <w:rsid w:val="003C5C75"/>
    <w:rsid w:val="004040C9"/>
    <w:rsid w:val="00424A6B"/>
    <w:rsid w:val="00497AE3"/>
    <w:rsid w:val="004C7690"/>
    <w:rsid w:val="004E403B"/>
    <w:rsid w:val="004E6622"/>
    <w:rsid w:val="005434DF"/>
    <w:rsid w:val="00552A28"/>
    <w:rsid w:val="005679E9"/>
    <w:rsid w:val="00590EA4"/>
    <w:rsid w:val="00596C28"/>
    <w:rsid w:val="005B385D"/>
    <w:rsid w:val="005D3398"/>
    <w:rsid w:val="005E110E"/>
    <w:rsid w:val="005F4648"/>
    <w:rsid w:val="0063300F"/>
    <w:rsid w:val="00664AEF"/>
    <w:rsid w:val="006B1C67"/>
    <w:rsid w:val="006B642B"/>
    <w:rsid w:val="006E7D98"/>
    <w:rsid w:val="0070450A"/>
    <w:rsid w:val="0076551E"/>
    <w:rsid w:val="00767B6C"/>
    <w:rsid w:val="008165BB"/>
    <w:rsid w:val="00832526"/>
    <w:rsid w:val="008472EB"/>
    <w:rsid w:val="008630C0"/>
    <w:rsid w:val="008701F8"/>
    <w:rsid w:val="00897A57"/>
    <w:rsid w:val="008A2EDA"/>
    <w:rsid w:val="008A53D6"/>
    <w:rsid w:val="008B453C"/>
    <w:rsid w:val="008C1E4F"/>
    <w:rsid w:val="008E1C85"/>
    <w:rsid w:val="008F7C29"/>
    <w:rsid w:val="00913656"/>
    <w:rsid w:val="009146E8"/>
    <w:rsid w:val="00934291"/>
    <w:rsid w:val="00946101"/>
    <w:rsid w:val="009A6C8D"/>
    <w:rsid w:val="009B2D0D"/>
    <w:rsid w:val="009C3565"/>
    <w:rsid w:val="009C6DBA"/>
    <w:rsid w:val="009D2E3E"/>
    <w:rsid w:val="00AB78E2"/>
    <w:rsid w:val="00B10EE0"/>
    <w:rsid w:val="00B17C59"/>
    <w:rsid w:val="00B26F30"/>
    <w:rsid w:val="00B53844"/>
    <w:rsid w:val="00B76CC7"/>
    <w:rsid w:val="00B77AA5"/>
    <w:rsid w:val="00BA363A"/>
    <w:rsid w:val="00BC1DCA"/>
    <w:rsid w:val="00BE7C30"/>
    <w:rsid w:val="00BF4EA6"/>
    <w:rsid w:val="00C05786"/>
    <w:rsid w:val="00C10C12"/>
    <w:rsid w:val="00C12556"/>
    <w:rsid w:val="00C2552B"/>
    <w:rsid w:val="00C722C7"/>
    <w:rsid w:val="00CB4D0D"/>
    <w:rsid w:val="00CF1E24"/>
    <w:rsid w:val="00CF7672"/>
    <w:rsid w:val="00D211B2"/>
    <w:rsid w:val="00D22F64"/>
    <w:rsid w:val="00D508B8"/>
    <w:rsid w:val="00D569D3"/>
    <w:rsid w:val="00D90497"/>
    <w:rsid w:val="00DC35F6"/>
    <w:rsid w:val="00DD07DA"/>
    <w:rsid w:val="00DD573A"/>
    <w:rsid w:val="00DF1E8B"/>
    <w:rsid w:val="00E35786"/>
    <w:rsid w:val="00EB59C6"/>
    <w:rsid w:val="00ED5847"/>
    <w:rsid w:val="00F231E8"/>
    <w:rsid w:val="00F51B87"/>
    <w:rsid w:val="00F60635"/>
    <w:rsid w:val="00F65142"/>
    <w:rsid w:val="00F747F4"/>
    <w:rsid w:val="00F87D69"/>
    <w:rsid w:val="00F96149"/>
    <w:rsid w:val="00FC7440"/>
    <w:rsid w:val="00FE2201"/>
    <w:rsid w:val="23EF56D3"/>
    <w:rsid w:val="3CCD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qFormat/>
    <w:uiPriority w:val="99"/>
    <w:rPr>
      <w:rFonts w:ascii="Tahoma" w:hAnsi="Tahoma" w:cs="Tahoma"/>
      <w:sz w:val="16"/>
      <w:szCs w:val="16"/>
    </w:rPr>
  </w:style>
  <w:style w:type="character" w:styleId="5">
    <w:name w:val="Hyperlink"/>
    <w:basedOn w:val="2"/>
    <w:semiHidden/>
    <w:unhideWhenUsed/>
    <w:qFormat/>
    <w:uiPriority w:val="99"/>
    <w:rPr>
      <w:color w:val="0000FF"/>
      <w:u w:val="single"/>
    </w:rPr>
  </w:style>
  <w:style w:type="character" w:customStyle="1" w:styleId="6">
    <w:name w:val="Текст выноски Знак"/>
    <w:basedOn w:val="2"/>
    <w:link w:val="4"/>
    <w:semiHidden/>
    <w:qFormat/>
    <w:uiPriority w:val="99"/>
    <w:rPr>
      <w:rFonts w:ascii="Tahoma" w:hAnsi="Tahoma" w:eastAsia="Times New Roman" w:cs="Tahoma"/>
      <w:sz w:val="16"/>
      <w:szCs w:val="16"/>
      <w:lang w:val="ru-RU" w:eastAsia="ru-RU"/>
    </w:rPr>
  </w:style>
  <w:style w:type="paragraph" w:styleId="7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rvps2"/>
    <w:basedOn w:val="1"/>
    <w:qFormat/>
    <w:uiPriority w:val="0"/>
    <w:pPr>
      <w:spacing w:before="100" w:beforeAutospacing="1" w:after="100" w:afterAutospacing="1"/>
    </w:pPr>
    <w:rPr>
      <w:lang w:val="uk-UA" w:eastAsia="uk-U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5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771E85C-B941-48A9-8E24-B7E0E3A7C8A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1730</Words>
  <Characters>987</Characters>
  <Lines>8</Lines>
  <Paragraphs>5</Paragraphs>
  <TotalTime>981</TotalTime>
  <ScaleCrop>false</ScaleCrop>
  <LinksUpToDate>false</LinksUpToDate>
  <CharactersWithSpaces>2712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2017-11-15T12:04:00Z</dcterms:created>
  <dc:creator>Андрій</dc:creator>
  <cp:lastModifiedBy>user</cp:lastModifiedBy>
  <cp:lastPrinted>2020-10-27T09:48:00Z</cp:lastPrinted>
  <dcterms:modified xsi:type="dcterms:W3CDTF">2021-10-27T13:47:57Z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8F32E979B4CA472EBC12D3E8E94395F0</vt:lpwstr>
  </property>
</Properties>
</file>