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hAnsi="Courier New" w:cs="Courier New"/>
          <w:color w:val="000000"/>
          <w:sz w:val="21"/>
          <w:szCs w:val="21"/>
          <w:lang w:val="uk-UA"/>
        </w:rPr>
      </w:pPr>
      <w:r>
        <w:rPr>
          <w:rFonts w:ascii="Courier New" w:hAnsi="Courier New" w:cs="Courier New"/>
          <w:lang w:val="uk-UA"/>
        </w:rPr>
        <w:fldChar w:fldCharType="begin"/>
      </w:r>
      <w:r>
        <w:rPr>
          <w:rFonts w:ascii="Courier New" w:hAnsi="Courier New" w:cs="Courier New"/>
          <w:lang w:val="uk-UA"/>
        </w:rPr>
        <w:instrText xml:space="preserve"> INCLUDEPICTURE "http://www8.city-adm.lviv.ua/pool/info/doclmr_1.nsf/9aa22b1db0848e5ac2256e820037a33b/$Body/0.182?OpenElement&amp;FieldElemFormat=jpg" \* MERGEFORMATINET </w:instrText>
      </w:r>
      <w:r>
        <w:rPr>
          <w:rFonts w:ascii="Courier New" w:hAnsi="Courier New" w:cs="Courier New"/>
          <w:lang w:val="uk-UA"/>
        </w:rPr>
        <w:fldChar w:fldCharType="separate"/>
      </w:r>
      <w:r>
        <w:rPr>
          <w:rFonts w:ascii="Courier New" w:hAnsi="Courier New" w:cs="Courier New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0</wp:posOffset>
            </wp:positionV>
            <wp:extent cx="447675" cy="619125"/>
            <wp:effectExtent l="0" t="0" r="9525" b="9525"/>
            <wp:wrapSquare wrapText="lef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 w:cs="Courier New"/>
          <w:lang w:val="uk-UA"/>
        </w:rPr>
        <w:fldChar w:fldCharType="end"/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sz w:val="21"/>
          <w:szCs w:val="21"/>
          <w:lang w:val="uk-UA"/>
        </w:rPr>
      </w:pPr>
      <w:r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>
        <w:rPr>
          <w:rFonts w:ascii="Courier New" w:hAnsi="Courier New" w:cs="Courier New"/>
          <w:sz w:val="21"/>
          <w:szCs w:val="21"/>
          <w:lang w:val="uk-UA" w:eastAsia="uk-UA"/>
        </w:rPr>
        <w:pict>
          <v:line id="Прямая соединительная линия 1" o:spid="_x0000_s1026" o:spt="20" style="position:absolute;left:0pt;margin-left:0pt;margin-top:0pt;height:0pt;width:459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сесія </w:t>
      </w:r>
      <w:r>
        <w:rPr>
          <w:rFonts w:ascii="Courier New" w:hAnsi="Courier New" w:cs="Courier New"/>
          <w:b/>
          <w:lang w:val="en-US"/>
        </w:rPr>
        <w:t>VII</w:t>
      </w:r>
      <w:r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РІШЕННЯ №</w:t>
      </w:r>
      <w:r>
        <w:rPr>
          <w:rFonts w:hint="default" w:ascii="Courier New" w:hAnsi="Courier New" w:cs="Courier New"/>
          <w:b/>
          <w:lang w:val="en-US"/>
        </w:rPr>
        <w:t>2127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 xml:space="preserve">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</w:t>
      </w:r>
      <w:r>
        <w:rPr>
          <w:rFonts w:ascii="Courier New" w:hAnsi="Courier New" w:cs="Courier New"/>
          <w:b/>
          <w:color w:val="000000"/>
          <w:lang w:val="uk-UA"/>
        </w:rPr>
        <w:t xml:space="preserve"> 2020 року </w:t>
      </w:r>
    </w:p>
    <w:p>
      <w:pPr>
        <w:tabs>
          <w:tab w:val="left" w:pos="1134"/>
        </w:tabs>
        <w:spacing w:after="0" w:line="276" w:lineRule="auto"/>
        <w:rPr>
          <w:rFonts w:ascii="Courier New" w:hAnsi="Courier New" w:cs="Courier New"/>
          <w:b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b/>
          <w:sz w:val="24"/>
          <w:szCs w:val="24"/>
          <w:lang w:val="uk-UA"/>
        </w:rPr>
        <w:t xml:space="preserve">Про затвердження </w:t>
      </w:r>
      <w:r>
        <w:rPr>
          <w:rFonts w:ascii="Courier New" w:hAnsi="Courier New" w:cs="Courier New"/>
          <w:b/>
          <w:color w:val="333333"/>
          <w:sz w:val="24"/>
          <w:szCs w:val="24"/>
          <w:shd w:val="clear" w:color="auto" w:fill="FFFFFF"/>
          <w:lang w:val="uk-UA"/>
        </w:rPr>
        <w:t xml:space="preserve">технічної документації </w:t>
      </w:r>
    </w:p>
    <w:p>
      <w:pPr>
        <w:tabs>
          <w:tab w:val="left" w:pos="1134"/>
        </w:tabs>
        <w:spacing w:after="0" w:line="276" w:lineRule="auto"/>
        <w:rPr>
          <w:rFonts w:ascii="Courier New" w:hAnsi="Courier New" w:cs="Courier New"/>
          <w:b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b/>
          <w:color w:val="333333"/>
          <w:sz w:val="24"/>
          <w:szCs w:val="24"/>
          <w:shd w:val="clear" w:color="auto" w:fill="FFFFFF"/>
          <w:lang w:val="uk-UA"/>
        </w:rPr>
        <w:t xml:space="preserve">із землеустрою щодо встановлення (відновлення) </w:t>
      </w:r>
    </w:p>
    <w:p>
      <w:pPr>
        <w:tabs>
          <w:tab w:val="left" w:pos="1134"/>
        </w:tabs>
        <w:spacing w:after="0" w:line="276" w:lineRule="auto"/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</w:pPr>
      <w:r>
        <w:rPr>
          <w:rFonts w:ascii="Courier New" w:hAnsi="Courier New" w:cs="Courier New"/>
          <w:b/>
          <w:color w:val="333333"/>
          <w:sz w:val="24"/>
          <w:szCs w:val="24"/>
          <w:shd w:val="clear" w:color="auto" w:fill="FFFFFF"/>
          <w:lang w:val="uk-UA"/>
        </w:rPr>
        <w:t>меж земельної ділянки в натурі (на місцевості)</w:t>
      </w:r>
      <w:r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  <w:t xml:space="preserve"> </w:t>
      </w:r>
    </w:p>
    <w:p>
      <w:pPr>
        <w:tabs>
          <w:tab w:val="left" w:pos="1134"/>
        </w:tabs>
        <w:spacing w:after="0" w:line="276" w:lineRule="auto"/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</w:pPr>
      <w:r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  <w:t xml:space="preserve">по вул.Львівська,62 Релігійній організації </w:t>
      </w:r>
    </w:p>
    <w:p>
      <w:pPr>
        <w:tabs>
          <w:tab w:val="left" w:pos="1134"/>
        </w:tabs>
        <w:spacing w:after="0" w:line="276" w:lineRule="auto"/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</w:pPr>
      <w:r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  <w:t xml:space="preserve">«Курія Львівської Архідієцезії </w:t>
      </w:r>
    </w:p>
    <w:p>
      <w:pPr>
        <w:tabs>
          <w:tab w:val="left" w:pos="1134"/>
        </w:tabs>
        <w:spacing w:after="0" w:line="276" w:lineRule="auto"/>
        <w:rPr>
          <w:rFonts w:ascii="Courier New" w:hAnsi="Courier New" w:cs="Courier New"/>
          <w:b/>
          <w:sz w:val="24"/>
          <w:szCs w:val="24"/>
          <w:lang w:val="uk-UA" w:eastAsia="uk-UA"/>
        </w:rPr>
      </w:pPr>
      <w:r>
        <w:rPr>
          <w:rFonts w:ascii="Courier New" w:hAnsi="Courier New" w:cs="Courier New"/>
          <w:b/>
          <w:color w:val="000000"/>
          <w:sz w:val="24"/>
          <w:szCs w:val="24"/>
          <w:lang w:val="uk-UA" w:eastAsia="ru-RU"/>
        </w:rPr>
        <w:t>Римсько-католицької церкви в Україні»</w:t>
      </w:r>
    </w:p>
    <w:p>
      <w:pPr>
        <w:tabs>
          <w:tab w:val="left" w:pos="1134"/>
        </w:tabs>
        <w:ind w:firstLine="540"/>
        <w:rPr>
          <w:rFonts w:ascii="Courier New" w:hAnsi="Courier New" w:cs="Courier New"/>
          <w:lang w:val="uk-UA"/>
        </w:rPr>
      </w:pPr>
    </w:p>
    <w:p>
      <w:pPr>
        <w:tabs>
          <w:tab w:val="left" w:pos="1134"/>
        </w:tabs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релігійної організації «Курія Львівської Архідієцезії Римсько-католицької церкви в Україні» та </w:t>
      </w:r>
      <w:r>
        <w:rPr>
          <w:rFonts w:ascii="Courier New" w:hAnsi="Courier New" w:cs="Courier New"/>
          <w:color w:val="000000"/>
          <w:lang w:val="uk-UA" w:eastAsia="ru-RU"/>
        </w:rPr>
        <w:t xml:space="preserve">технічну документацію із землеустрою щодо </w:t>
      </w:r>
      <w:r>
        <w:rPr>
          <w:rFonts w:ascii="Courier New" w:hAnsi="Courier New" w:cs="Courier New"/>
          <w:color w:val="333333"/>
          <w:sz w:val="24"/>
          <w:szCs w:val="24"/>
          <w:shd w:val="clear" w:color="auto" w:fill="FFFFFF"/>
          <w:lang w:val="uk-UA"/>
        </w:rPr>
        <w:t>встановлення (відновлення) меж земельної ділянки в натурі (на місцевості)</w:t>
      </w:r>
      <w:r>
        <w:rPr>
          <w:rFonts w:ascii="Courier New" w:hAnsi="Courier New" w:cs="Courier New"/>
          <w:color w:val="000000"/>
          <w:lang w:val="uk-UA" w:eastAsia="ru-RU"/>
        </w:rPr>
        <w:t xml:space="preserve"> за адресою смт.Брюховичі, вул.Львівська,62, яка перебуває в постійному користуванні </w:t>
      </w:r>
      <w:r>
        <w:rPr>
          <w:rFonts w:ascii="Courier New" w:hAnsi="Courier New" w:cs="Courier New"/>
          <w:color w:val="000000"/>
          <w:sz w:val="24"/>
          <w:szCs w:val="24"/>
          <w:lang w:val="uk-UA" w:eastAsia="ru-RU"/>
        </w:rPr>
        <w:t xml:space="preserve">Релігійної організації «Курія Львівської Архідієцезії Римсько-католицької церкви в Україні», керуючись </w:t>
      </w:r>
      <w:r>
        <w:rPr>
          <w:rFonts w:ascii="Courier New" w:hAnsi="Courier New" w:cs="Courier New"/>
          <w:lang w:val="uk-UA"/>
        </w:rPr>
        <w:t xml:space="preserve">ст.ст.12,122,141,142,186 ЗК України, ст.25,55 Закону України «Про землеустрій»,  сесія Брюховицької селищної ради </w:t>
      </w:r>
    </w:p>
    <w:p>
      <w:pPr>
        <w:tabs>
          <w:tab w:val="left" w:pos="1134"/>
        </w:tabs>
        <w:ind w:firstLine="540"/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color w:val="000000"/>
        </w:rPr>
        <w:t>вирішила:</w:t>
      </w:r>
    </w:p>
    <w:p>
      <w:pPr>
        <w:pStyle w:val="5"/>
        <w:numPr>
          <w:ilvl w:val="0"/>
          <w:numId w:val="1"/>
        </w:numPr>
        <w:shd w:val="clear" w:color="auto" w:fill="FFFFFF"/>
        <w:ind w:left="0" w:firstLine="568"/>
        <w:jc w:val="both"/>
        <w:textAlignment w:val="baseline"/>
        <w:rPr>
          <w:sz w:val="24"/>
          <w:szCs w:val="24"/>
        </w:rPr>
      </w:pPr>
      <w:r>
        <w:rPr>
          <w:color w:val="000000"/>
          <w:sz w:val="24"/>
          <w:szCs w:val="24"/>
          <w:lang w:eastAsia="ru-RU"/>
        </w:rPr>
        <w:t>Затвердити Релігійній організації «Курія Львівської Архідієцезії Римсько-католицької церкви в Україні»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технічну документацію із землеустрою щодо </w:t>
      </w:r>
      <w:r>
        <w:rPr>
          <w:color w:val="333333"/>
          <w:sz w:val="24"/>
          <w:szCs w:val="24"/>
          <w:shd w:val="clear" w:color="auto" w:fill="FFFFFF"/>
        </w:rPr>
        <w:t>встановлення (відновлення) меж земельної ділянки в натурі (на місцевості)</w:t>
      </w:r>
      <w:r>
        <w:rPr>
          <w:color w:val="000000"/>
          <w:sz w:val="24"/>
          <w:szCs w:val="24"/>
          <w:lang w:eastAsia="ru-RU"/>
        </w:rPr>
        <w:t xml:space="preserve"> площею 6,28 га (кадастровий номер </w:t>
      </w:r>
      <w:r>
        <w:rPr>
          <w:color w:val="333333"/>
          <w:sz w:val="24"/>
          <w:szCs w:val="24"/>
          <w:shd w:val="clear" w:color="auto" w:fill="FFFFFF"/>
        </w:rPr>
        <w:t xml:space="preserve">4610166300:08:004:0151) для будівництва та обслуговування будівель громадських та релігійних організацій обслуговування приміщень </w:t>
      </w:r>
      <w:r>
        <w:rPr>
          <w:color w:val="000000"/>
          <w:sz w:val="24"/>
          <w:szCs w:val="24"/>
          <w:lang w:eastAsia="ru-RU"/>
        </w:rPr>
        <w:t>за адресою: в смт.Брюховичі, вул. Львівська,62.</w:t>
      </w:r>
    </w:p>
    <w:p>
      <w:pPr>
        <w:pStyle w:val="5"/>
        <w:shd w:val="clear" w:color="auto" w:fill="FFFFFF"/>
        <w:jc w:val="both"/>
        <w:textAlignment w:val="baseline"/>
        <w:rPr>
          <w:sz w:val="24"/>
          <w:szCs w:val="24"/>
        </w:rPr>
      </w:pPr>
    </w:p>
    <w:p>
      <w:pPr>
        <w:pStyle w:val="8"/>
        <w:numPr>
          <w:ilvl w:val="0"/>
          <w:numId w:val="1"/>
        </w:numPr>
        <w:tabs>
          <w:tab w:val="left" w:pos="709"/>
        </w:tabs>
        <w:ind w:left="0" w:firstLine="56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eastAsia="Times New Roman" w:cs="Courier New"/>
          <w:sz w:val="24"/>
          <w:szCs w:val="24"/>
          <w:lang w:eastAsia="uk-UA"/>
        </w:rPr>
        <w:t>Контроль за виконанням</w:t>
      </w:r>
      <w:r>
        <w:rPr>
          <w:rFonts w:ascii="Courier New" w:hAnsi="Courier New" w:cs="Courier New"/>
          <w:sz w:val="24"/>
          <w:szCs w:val="24"/>
        </w:rPr>
        <w:t xml:space="preserve"> рішення покласти на постійну</w:t>
      </w:r>
      <w:r>
        <w:rPr>
          <w:rFonts w:ascii="Courier New" w:hAnsi="Courier New" w:cs="Courier New"/>
          <w:bCs/>
          <w:sz w:val="24"/>
          <w:szCs w:val="24"/>
        </w:rPr>
        <w:t xml:space="preserve"> комісію комунального господарства, містобудування та землекористування.</w:t>
      </w:r>
    </w:p>
    <w:p>
      <w:pPr>
        <w:ind w:left="-284" w:right="-567" w:firstLine="568"/>
        <w:rPr>
          <w:rFonts w:ascii="Courier New" w:hAnsi="Courier New" w:cs="Courier New"/>
          <w:b/>
          <w:lang w:val="uk-UA"/>
        </w:rPr>
      </w:pPr>
    </w:p>
    <w:p>
      <w:pPr>
        <w:ind w:left="-284" w:right="-567" w:firstLine="568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Селищний голова                               В.В.Доманський</w:t>
      </w: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roba Pro">
    <w:altName w:val="Segoe Print"/>
    <w:panose1 w:val="00000000000000000000"/>
    <w:charset w:val="CC"/>
    <w:family w:val="swiss"/>
    <w:pitch w:val="default"/>
    <w:sig w:usb0="00000000" w:usb1="00000000" w:usb2="00000000" w:usb3="00000000" w:csb0="00000004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390D66"/>
    <w:multiLevelType w:val="multilevel"/>
    <w:tmpl w:val="17390D66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500C9"/>
    <w:rsid w:val="0000239D"/>
    <w:rsid w:val="000058F2"/>
    <w:rsid w:val="00113FA3"/>
    <w:rsid w:val="001254C6"/>
    <w:rsid w:val="001C2F1F"/>
    <w:rsid w:val="00210C7F"/>
    <w:rsid w:val="00210FE4"/>
    <w:rsid w:val="002331FD"/>
    <w:rsid w:val="002A5715"/>
    <w:rsid w:val="00305582"/>
    <w:rsid w:val="003173D3"/>
    <w:rsid w:val="003663CE"/>
    <w:rsid w:val="003A6366"/>
    <w:rsid w:val="003F21D3"/>
    <w:rsid w:val="00451DE0"/>
    <w:rsid w:val="004B3155"/>
    <w:rsid w:val="005034FD"/>
    <w:rsid w:val="00604B34"/>
    <w:rsid w:val="0061078A"/>
    <w:rsid w:val="0062731C"/>
    <w:rsid w:val="006946A7"/>
    <w:rsid w:val="006F098C"/>
    <w:rsid w:val="008A313B"/>
    <w:rsid w:val="008E0F17"/>
    <w:rsid w:val="00901F79"/>
    <w:rsid w:val="009500C9"/>
    <w:rsid w:val="0096054C"/>
    <w:rsid w:val="00986995"/>
    <w:rsid w:val="009C54F6"/>
    <w:rsid w:val="00A539D8"/>
    <w:rsid w:val="00B439CB"/>
    <w:rsid w:val="00B51768"/>
    <w:rsid w:val="00BF4CDB"/>
    <w:rsid w:val="00C26261"/>
    <w:rsid w:val="00C52043"/>
    <w:rsid w:val="00CA7F1E"/>
    <w:rsid w:val="00CC6613"/>
    <w:rsid w:val="00E24A96"/>
    <w:rsid w:val="00F85115"/>
    <w:rsid w:val="296759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3"/>
    <w:basedOn w:val="1"/>
    <w:link w:val="10"/>
    <w:unhideWhenUsed/>
    <w:uiPriority w:val="99"/>
    <w:pPr>
      <w:suppressAutoHyphens/>
      <w:spacing w:after="120" w:line="240" w:lineRule="auto"/>
    </w:pPr>
    <w:rPr>
      <w:rFonts w:ascii="Times New Roman" w:hAnsi="Times New Roman" w:eastAsia="Times New Roman"/>
      <w:sz w:val="16"/>
      <w:szCs w:val="16"/>
      <w:lang w:eastAsia="ar-SA"/>
    </w:rPr>
  </w:style>
  <w:style w:type="paragraph" w:styleId="5">
    <w:name w:val="HTML Preformatted"/>
    <w:basedOn w:val="1"/>
    <w:link w:val="12"/>
    <w:unhideWhenUsed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uk-UA" w:eastAsia="uk-UA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uk-UA" w:eastAsia="uk-UA"/>
    </w:rPr>
  </w:style>
  <w:style w:type="character" w:styleId="7">
    <w:name w:val="Strong"/>
    <w:qFormat/>
    <w:uiPriority w:val="22"/>
    <w:rPr>
      <w:b/>
      <w:bCs/>
    </w:rPr>
  </w:style>
  <w:style w:type="paragraph" w:styleId="8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lang w:val="uk-UA"/>
    </w:rPr>
  </w:style>
  <w:style w:type="paragraph" w:customStyle="1" w:styleId="9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Proba Pro" w:hAnsi="Proba Pro" w:cs="Proba Pro" w:eastAsiaTheme="minorHAnsi"/>
      <w:color w:val="000000"/>
      <w:sz w:val="24"/>
      <w:szCs w:val="24"/>
      <w:lang w:val="uk-UA" w:eastAsia="en-US" w:bidi="ar-SA"/>
    </w:rPr>
  </w:style>
  <w:style w:type="character" w:customStyle="1" w:styleId="10">
    <w:name w:val="Основной текст 3 Знак"/>
    <w:basedOn w:val="2"/>
    <w:link w:val="4"/>
    <w:uiPriority w:val="99"/>
    <w:rPr>
      <w:rFonts w:ascii="Times New Roman" w:hAnsi="Times New Roman" w:eastAsia="Times New Roman" w:cs="Times New Roman"/>
      <w:sz w:val="16"/>
      <w:szCs w:val="16"/>
      <w:lang w:val="ru-RU" w:eastAsia="ar-SA"/>
    </w:rPr>
  </w:style>
  <w:style w:type="paragraph" w:customStyle="1" w:styleId="11">
    <w:name w:val="rvps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uk-UA" w:eastAsia="uk-UA"/>
    </w:rPr>
  </w:style>
  <w:style w:type="character" w:customStyle="1" w:styleId="12">
    <w:name w:val="Стандартный HTML Знак"/>
    <w:basedOn w:val="2"/>
    <w:link w:val="5"/>
    <w:uiPriority w:val="0"/>
    <w:rPr>
      <w:rFonts w:ascii="Courier New" w:hAnsi="Courier New" w:eastAsia="Times New Roman" w:cs="Courier New"/>
      <w:sz w:val="20"/>
      <w:szCs w:val="20"/>
      <w:lang w:eastAsia="uk-U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1073</Words>
  <Characters>612</Characters>
  <Lines>5</Lines>
  <Paragraphs>3</Paragraphs>
  <TotalTime>6</TotalTime>
  <ScaleCrop>false</ScaleCrop>
  <LinksUpToDate>false</LinksUpToDate>
  <CharactersWithSpaces>1682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2020-10-23T13:00:00Z</dcterms:created>
  <dc:creator>Сергій Горніцький</dc:creator>
  <cp:lastModifiedBy>user</cp:lastModifiedBy>
  <dcterms:modified xsi:type="dcterms:W3CDTF">2021-10-19T13:48:44Z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E21C8DB9FF9340D888898902D18A042A</vt:lpwstr>
  </property>
</Properties>
</file>