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61E1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61E13">
        <w:rPr>
          <w:rFonts w:ascii="Courier New" w:hAnsi="Courier New" w:cs="Courier New"/>
          <w:color w:val="000000"/>
          <w:lang w:val="uk-UA"/>
        </w:rPr>
        <w:t>890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</w:t>
      </w:r>
      <w:r w:rsidR="004B5A87">
        <w:rPr>
          <w:rFonts w:ascii="Courier New" w:hAnsi="Courier New" w:cs="Courier New"/>
          <w:b/>
          <w:lang w:val="uk-UA"/>
        </w:rPr>
        <w:t>Добровольській</w:t>
      </w:r>
      <w:proofErr w:type="spellEnd"/>
      <w:r w:rsidR="004B5A87">
        <w:rPr>
          <w:rFonts w:ascii="Courier New" w:hAnsi="Courier New" w:cs="Courier New"/>
          <w:b/>
          <w:lang w:val="uk-UA"/>
        </w:rPr>
        <w:t xml:space="preserve"> М.-Т</w:t>
      </w:r>
      <w:r w:rsidR="002F17EF">
        <w:rPr>
          <w:rFonts w:ascii="Courier New" w:hAnsi="Courier New" w:cs="Courier New"/>
          <w:b/>
          <w:lang w:val="uk-UA"/>
        </w:rPr>
        <w:t>.</w:t>
      </w:r>
      <w:r w:rsidR="004B5A87">
        <w:rPr>
          <w:rFonts w:ascii="Courier New" w:hAnsi="Courier New" w:cs="Courier New"/>
          <w:b/>
          <w:lang w:val="uk-UA"/>
        </w:rPr>
        <w:t>М.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B5A87">
        <w:rPr>
          <w:rFonts w:ascii="Courier New" w:hAnsi="Courier New" w:cs="Courier New"/>
          <w:lang w:val="uk-UA"/>
        </w:rPr>
        <w:t>Добровольської М.-Т.М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44C3B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C44C3B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B5A8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250E1B">
        <w:rPr>
          <w:rFonts w:ascii="Courier New" w:hAnsi="Courier New" w:cs="Courier New"/>
          <w:lang w:val="uk-UA"/>
        </w:rPr>
        <w:t>52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07255C">
        <w:rPr>
          <w:rFonts w:ascii="Courier New" w:hAnsi="Courier New" w:cs="Courier New"/>
          <w:lang w:val="uk-UA"/>
        </w:rPr>
        <w:t>громадської та житлової забудови</w:t>
      </w:r>
      <w:r w:rsidRPr="00435527">
        <w:rPr>
          <w:rFonts w:ascii="Courier New" w:hAnsi="Courier New" w:cs="Courier New"/>
        </w:rPr>
        <w:t xml:space="preserve"> гр. </w:t>
      </w:r>
      <w:r w:rsidR="004B5A87" w:rsidRPr="004B5A87">
        <w:rPr>
          <w:rFonts w:ascii="Courier New" w:hAnsi="Courier New" w:cs="Courier New"/>
          <w:lang w:val="uk-UA"/>
        </w:rPr>
        <w:t>Добровольській Марії-</w:t>
      </w:r>
      <w:proofErr w:type="spellStart"/>
      <w:r w:rsidR="004B5A87" w:rsidRPr="004B5A87">
        <w:rPr>
          <w:rFonts w:ascii="Courier New" w:hAnsi="Courier New" w:cs="Courier New"/>
          <w:lang w:val="uk-UA"/>
        </w:rPr>
        <w:t>Тересі</w:t>
      </w:r>
      <w:proofErr w:type="spellEnd"/>
      <w:r w:rsidR="004B5A87" w:rsidRPr="004B5A87">
        <w:rPr>
          <w:rFonts w:ascii="Courier New" w:hAnsi="Courier New" w:cs="Courier New"/>
          <w:lang w:val="uk-UA"/>
        </w:rPr>
        <w:t xml:space="preserve"> Михайлівні</w:t>
      </w:r>
      <w:r w:rsidRPr="004B5A8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E8250D" w:rsidRDefault="00E8250D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E8250D" w:rsidRPr="000916A5" w:rsidRDefault="00E8250D" w:rsidP="00E8250D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E8250D" w:rsidRPr="00435527" w:rsidRDefault="00E8250D" w:rsidP="00E8250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зв»язку</w:t>
      </w:r>
      <w:proofErr w:type="spellEnd"/>
      <w:r>
        <w:rPr>
          <w:rFonts w:ascii="Courier New" w:hAnsi="Courier New" w:cs="Courier New"/>
          <w:lang w:val="uk-UA"/>
        </w:rPr>
        <w:t xml:space="preserve"> та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транспорту, зони шумового дискомфорту залізниці.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8250D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8250D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63A5F"/>
    <w:rsid w:val="0007255C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0E1B"/>
    <w:rsid w:val="00255866"/>
    <w:rsid w:val="00270D09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5A87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06A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7396A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E311C"/>
    <w:rsid w:val="009F363A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08C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4C3B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1E13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250D"/>
    <w:rsid w:val="00E928ED"/>
    <w:rsid w:val="00E92AF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0ED445F"/>
  <w15:docId w15:val="{C0372ECB-78AA-4A2D-8E69-E35A1A58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E762F-D537-4E11-9834-BEB54D8E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151</cp:revision>
  <cp:lastPrinted>2018-10-09T09:08:00Z</cp:lastPrinted>
  <dcterms:created xsi:type="dcterms:W3CDTF">2017-05-03T15:10:00Z</dcterms:created>
  <dcterms:modified xsi:type="dcterms:W3CDTF">2022-01-04T08:45:00Z</dcterms:modified>
</cp:coreProperties>
</file>