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FED" w:rsidRDefault="000D0FED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F7E2F" w:rsidRDefault="000F7E2F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F7E2F" w:rsidRDefault="000F7E2F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F7E2F" w:rsidRDefault="000F7E2F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56B14EA9" wp14:editId="6B23967D">
            <wp:extent cx="445135" cy="620395"/>
            <wp:effectExtent l="19050" t="0" r="0" b="0"/>
            <wp:docPr id="8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E2F" w:rsidRDefault="000F7E2F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F7E2F" w:rsidRPr="00AF3561" w:rsidRDefault="000F7E2F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D0FED" w:rsidRDefault="000D0FED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0D0FED" w:rsidRPr="00AF3561" w:rsidRDefault="000D0FED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0D0FED" w:rsidRDefault="000D0FED" w:rsidP="000F7E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AF3561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0480" r="30480" b="2603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3F2C285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0D0FED" w:rsidRDefault="000D0FED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>
        <w:rPr>
          <w:rFonts w:ascii="Courier New" w:hAnsi="Courier New" w:cs="Courier New"/>
          <w:b/>
          <w:sz w:val="22"/>
          <w:szCs w:val="22"/>
          <w:lang w:val="uk-UA"/>
        </w:rPr>
        <w:t>ІХ</w:t>
      </w: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0D0FED" w:rsidRPr="0067644C" w:rsidRDefault="000D0FED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0D0FED" w:rsidRPr="000D0FED" w:rsidRDefault="000D0FED" w:rsidP="000D0FED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Pr="000D0FED">
        <w:rPr>
          <w:rFonts w:ascii="Courier New" w:hAnsi="Courier New" w:cs="Courier New"/>
          <w:b/>
          <w:sz w:val="22"/>
          <w:szCs w:val="22"/>
          <w:lang w:val="uk-UA"/>
        </w:rPr>
        <w:t>701</w:t>
      </w:r>
    </w:p>
    <w:p w:rsidR="000D0FED" w:rsidRDefault="000D0FED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0D0FED" w:rsidRPr="00EF23DE" w:rsidRDefault="000D0FED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04 жовтня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0D0FED" w:rsidRPr="00EF23DE" w:rsidRDefault="000D0FED" w:rsidP="000D0F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0D0FED" w:rsidRPr="00EF23DE" w:rsidRDefault="000D0FED" w:rsidP="000D0FE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bookmarkStart w:id="0" w:name="_GoBack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0D0FED" w:rsidRPr="00EF23DE" w:rsidRDefault="000D0FED" w:rsidP="000D0FE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0D0FED" w:rsidRDefault="000D0FED" w:rsidP="000D0FE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садівництва та передачу її </w:t>
      </w:r>
    </w:p>
    <w:p w:rsidR="000D0FED" w:rsidRPr="00EF23DE" w:rsidRDefault="000D0FED" w:rsidP="000D0FE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гр. Приймак Я.І. 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bookmarkEnd w:id="0"/>
    <w:p w:rsidR="000D0FED" w:rsidRPr="00EF23DE" w:rsidRDefault="000D0FED" w:rsidP="000D0FED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0D0FED" w:rsidRPr="007A3521" w:rsidRDefault="000D0FED" w:rsidP="000D0FED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гр. Приймак Я.І.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>
        <w:rPr>
          <w:rFonts w:ascii="Courier New" w:hAnsi="Courier New" w:cs="Courier New"/>
          <w:sz w:val="22"/>
          <w:szCs w:val="22"/>
          <w:lang w:val="uk-UA"/>
        </w:rPr>
        <w:t>ий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>
        <w:rPr>
          <w:rFonts w:ascii="Courier New" w:hAnsi="Courier New" w:cs="Courier New"/>
          <w:sz w:val="22"/>
          <w:szCs w:val="22"/>
          <w:lang w:val="uk-UA"/>
        </w:rPr>
        <w:t>ки,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ст.12,35,79-1,118,121,122,186,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186-1,202,203,204 ЗК України, ст.26,59 Закону України «Про місцеве самоврядування в Україні», ст.50 Закону України «Про землеустрій», сесія </w:t>
      </w:r>
      <w:proofErr w:type="spellStart"/>
      <w:r w:rsidRPr="00EF23DE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0D0FED" w:rsidRPr="007A3521" w:rsidRDefault="000D0FED" w:rsidP="000D0FED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D0FED" w:rsidRPr="00EF23DE" w:rsidRDefault="000D0FED" w:rsidP="000D0FED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0D0FED" w:rsidRPr="00EF23DE" w:rsidRDefault="000D0FED" w:rsidP="000D0FED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0D0FED" w:rsidRPr="00732327" w:rsidRDefault="000D0FED" w:rsidP="000D0FED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1. 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</w:t>
      </w:r>
      <w:r w:rsidRPr="002335A4">
        <w:rPr>
          <w:rFonts w:ascii="Courier New" w:hAnsi="Courier New" w:cs="Courier New"/>
          <w:sz w:val="22"/>
          <w:szCs w:val="22"/>
          <w:lang w:val="uk-UA"/>
        </w:rPr>
        <w:t>0,0</w:t>
      </w:r>
      <w:r>
        <w:rPr>
          <w:rFonts w:ascii="Courier New" w:hAnsi="Courier New" w:cs="Courier New"/>
          <w:sz w:val="22"/>
          <w:szCs w:val="22"/>
          <w:lang w:val="uk-UA"/>
        </w:rPr>
        <w:t>197</w:t>
      </w:r>
      <w:r w:rsidRPr="002335A4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4610166300:0</w:t>
      </w:r>
      <w:r>
        <w:rPr>
          <w:rFonts w:ascii="Courier New" w:hAnsi="Courier New" w:cs="Courier New"/>
          <w:sz w:val="22"/>
          <w:szCs w:val="22"/>
          <w:lang w:val="uk-UA"/>
        </w:rPr>
        <w:t>9</w:t>
      </w:r>
      <w:r w:rsidRPr="002335A4">
        <w:rPr>
          <w:rFonts w:ascii="Courier New" w:hAnsi="Courier New" w:cs="Courier New"/>
          <w:sz w:val="22"/>
          <w:szCs w:val="22"/>
          <w:lang w:val="uk-UA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2</w:t>
      </w:r>
      <w:r w:rsidRPr="002335A4">
        <w:rPr>
          <w:rFonts w:ascii="Courier New" w:hAnsi="Courier New" w:cs="Courier New"/>
          <w:sz w:val="22"/>
          <w:szCs w:val="22"/>
          <w:lang w:val="uk-UA"/>
        </w:rPr>
        <w:t>:0</w:t>
      </w:r>
      <w:r>
        <w:rPr>
          <w:rFonts w:ascii="Courier New" w:hAnsi="Courier New" w:cs="Courier New"/>
          <w:sz w:val="22"/>
          <w:szCs w:val="22"/>
          <w:lang w:val="uk-UA"/>
        </w:rPr>
        <w:t>331</w:t>
      </w:r>
      <w:r w:rsidRPr="002335A4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Польова,2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732327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для ведення </w:t>
      </w:r>
      <w:r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Приймак Ярославу Івановичу.</w:t>
      </w:r>
    </w:p>
    <w:p w:rsidR="000D0FED" w:rsidRPr="00254272" w:rsidRDefault="000D0FED" w:rsidP="000D0FED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0D0FED" w:rsidRDefault="000D0FED" w:rsidP="000D0FED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0D0FED" w:rsidRPr="00EF23DE" w:rsidRDefault="000D0FED" w:rsidP="000D0FED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0D0FED" w:rsidRPr="00EF23DE" w:rsidRDefault="000D0FED" w:rsidP="000D0FED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0D0FED" w:rsidRDefault="000D0FED" w:rsidP="000D0FED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0D0FED" w:rsidRPr="00EF23DE" w:rsidRDefault="000D0FED" w:rsidP="000D0FED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0D0FED" w:rsidRPr="00EF23DE" w:rsidRDefault="000D0FED" w:rsidP="000D0FED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0D0FED" w:rsidRPr="00EF23DE" w:rsidRDefault="000D0FED" w:rsidP="000D0FED">
      <w:pPr>
        <w:ind w:firstLine="708"/>
        <w:rPr>
          <w:b/>
          <w:sz w:val="22"/>
          <w:szCs w:val="22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FED"/>
    <w:rsid w:val="000D0FED"/>
    <w:rsid w:val="000F7E2F"/>
    <w:rsid w:val="00312CF9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2ED43"/>
  <w15:chartTrackingRefBased/>
  <w15:docId w15:val="{53377306-BFED-454C-A7F2-9F8FA7091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FED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2022-01-14T09:12:00Z</dcterms:created>
  <dcterms:modified xsi:type="dcterms:W3CDTF">2022-01-24T12:24:00Z</dcterms:modified>
</cp:coreProperties>
</file>