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0AE" w:rsidRPr="00806ABA" w:rsidRDefault="006B70AE" w:rsidP="006B70A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0AE" w:rsidRPr="00806ABA" w:rsidRDefault="006B70AE" w:rsidP="006B70A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B70AE" w:rsidRPr="00806ABA" w:rsidRDefault="006B70AE" w:rsidP="006B70A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B70AE" w:rsidRPr="00806ABA" w:rsidRDefault="006B70AE" w:rsidP="006B70A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B70AE" w:rsidRPr="00806ABA" w:rsidRDefault="006B70AE" w:rsidP="006B70A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B70AE" w:rsidRPr="00806ABA" w:rsidRDefault="006B70AE" w:rsidP="006B70A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70AE" w:rsidRPr="00806ABA" w:rsidRDefault="006B70AE" w:rsidP="006B70A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B70AE" w:rsidRPr="00806ABA" w:rsidRDefault="006B70AE" w:rsidP="006B70A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70AE" w:rsidRPr="00E46131" w:rsidRDefault="006B70AE" w:rsidP="006B70A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</w:t>
      </w:r>
    </w:p>
    <w:p w:rsidR="006B70AE" w:rsidRDefault="006B70AE" w:rsidP="006B70A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B70AE" w:rsidRPr="0058061C" w:rsidRDefault="006B70AE" w:rsidP="006B70A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70AE" w:rsidRDefault="006B70AE" w:rsidP="006B70A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гр.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Процик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Володимирівні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індиві</w:t>
      </w:r>
      <w:proofErr w:type="gramStart"/>
      <w:r>
        <w:rPr>
          <w:rFonts w:ascii="Times New Roman" w:hAnsi="Times New Roman"/>
          <w:sz w:val="28"/>
          <w:szCs w:val="28"/>
          <w:lang w:val="uk-UA" w:eastAsia="ru-RU"/>
        </w:rPr>
        <w:t>дуального</w:t>
      </w:r>
      <w:proofErr w:type="gramEnd"/>
      <w:r>
        <w:rPr>
          <w:rFonts w:ascii="Times New Roman" w:hAnsi="Times New Roman"/>
          <w:sz w:val="28"/>
          <w:szCs w:val="28"/>
          <w:lang w:val="uk-UA" w:eastAsia="ru-RU"/>
        </w:rPr>
        <w:t xml:space="preserve"> гаражного будівництва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вул. Шевченка,21а, обслуговуючий кооператив «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Дублянський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-1» площею 52,6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м.кв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6B70AE" w:rsidRPr="001044FB" w:rsidRDefault="006B70AE" w:rsidP="006B70AE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Процик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Ганни Володимирівни</w:t>
      </w:r>
      <w:r w:rsidRPr="00A823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індивідуального гаражного будівництва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6B70AE" w:rsidRPr="001044FB" w:rsidRDefault="006B70AE" w:rsidP="006B70AE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6B70AE" w:rsidRDefault="006B70AE" w:rsidP="006B70A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Процик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Володимирівні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дозвіл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проекту землеустрою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sz w:val="28"/>
          <w:szCs w:val="28"/>
          <w:lang w:val="uk-UA" w:eastAsia="ru-RU"/>
        </w:rPr>
        <w:t>індивідуального гаражного будівництва</w:t>
      </w:r>
      <w:r w:rsidRPr="0097069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sz w:val="28"/>
          <w:szCs w:val="28"/>
          <w:lang w:val="uk-UA" w:eastAsia="ru-RU"/>
        </w:rPr>
        <w:t>м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вул. Шевченка,21а, обслуговуючий кооператив «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Дублянський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-1» </w:t>
      </w:r>
    </w:p>
    <w:p w:rsidR="006B70AE" w:rsidRPr="001044FB" w:rsidRDefault="006B70AE" w:rsidP="006B70A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2.Гр.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Процик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Володимирівні</w:t>
      </w:r>
      <w:r w:rsidRPr="003627C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6B70AE" w:rsidRPr="001044FB" w:rsidRDefault="006B70AE" w:rsidP="006B70A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3. Гр.</w:t>
      </w:r>
      <w:r w:rsidRPr="00EB7B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Процик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Ганні Володимирівні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6B70AE" w:rsidRPr="001044FB" w:rsidRDefault="006B70AE" w:rsidP="006B70AE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44F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044F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6B70AE" w:rsidRDefault="006B70AE" w:rsidP="006B70A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B70AE" w:rsidRDefault="006B70AE" w:rsidP="006B70A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B70AE" w:rsidRDefault="006B70AE" w:rsidP="006B70A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B70AE" w:rsidRDefault="006B70AE" w:rsidP="006B70AE">
      <w:pPr>
        <w:spacing w:after="0" w:line="240" w:lineRule="auto"/>
        <w:ind w:left="424" w:right="-1" w:firstLine="992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6B70AE" w:rsidRDefault="006B70AE" w:rsidP="006B70A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B70AE" w:rsidRDefault="006B70AE" w:rsidP="006B70A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B70AE" w:rsidRDefault="006B70AE" w:rsidP="006B70AE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dcterms:created xsi:type="dcterms:W3CDTF">2021-09-29T12:24:00Z</dcterms:created>
  <dcterms:modified xsi:type="dcterms:W3CDTF">2021-10-06T12:25:00Z</dcterms:modified>
</cp:coreProperties>
</file>