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407" w:rsidRPr="005B1B8F" w:rsidRDefault="00AF2407" w:rsidP="00AF240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407" w:rsidRPr="005B1B8F" w:rsidRDefault="00AF2407" w:rsidP="00AF240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F2407" w:rsidRPr="005B1B8F" w:rsidRDefault="00AF2407" w:rsidP="00AF240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F2407" w:rsidRPr="005B1B8F" w:rsidRDefault="00AF2407" w:rsidP="00AF240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F2407" w:rsidRPr="005B1B8F" w:rsidRDefault="00AF2407" w:rsidP="00AF240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F2407" w:rsidRPr="005B1B8F" w:rsidRDefault="00AF2407" w:rsidP="00AF240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2407" w:rsidRPr="005B1B8F" w:rsidRDefault="00AF2407" w:rsidP="00AF240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F2407" w:rsidRPr="005B1B8F" w:rsidRDefault="00AF2407" w:rsidP="00AF240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407" w:rsidRPr="005B1B8F" w:rsidRDefault="00AF2407" w:rsidP="00AF240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F2407" w:rsidRPr="005B1B8F" w:rsidRDefault="00AF2407" w:rsidP="00AF240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407" w:rsidRPr="00A40946" w:rsidRDefault="00AF2407" w:rsidP="00AF2407">
      <w:pPr>
        <w:pStyle w:val="4"/>
        <w:ind w:left="284" w:firstLine="0"/>
        <w:outlineLvl w:val="3"/>
        <w:rPr>
          <w:rFonts w:ascii="Times New Roman" w:hAnsi="Times New Roman" w:cs="Aharoni"/>
          <w:sz w:val="28"/>
          <w:szCs w:val="28"/>
          <w:lang w:val="uk-UA"/>
        </w:rPr>
      </w:pPr>
      <w:r w:rsidRPr="00A40946">
        <w:rPr>
          <w:rFonts w:ascii="Times New Roman" w:hAnsi="Times New Roman" w:cs="Aharoni"/>
          <w:sz w:val="28"/>
          <w:szCs w:val="28"/>
          <w:lang w:val="uk-UA"/>
        </w:rPr>
        <w:t>Про внесення змін до показників  міського бюджету на 2018  рік</w:t>
      </w:r>
    </w:p>
    <w:p w:rsidR="00AF2407" w:rsidRPr="00EF7506" w:rsidRDefault="00AF2407" w:rsidP="00AF2407">
      <w:pPr>
        <w:autoSpaceDE w:val="0"/>
        <w:autoSpaceDN w:val="0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407" w:rsidRPr="00EF7506" w:rsidRDefault="00AF2407" w:rsidP="00AF240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Відповідно до Бюджетного кодексу України та керуючись п.23 ст.26 Закону України "Про місцеве самоврядування в Україні",враховуючи розпорядження голови Львівської облдержадміністрації від 10.07.2018 року № 683/0/5-18, розпорядження голови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Жовківської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райдержадміністрації  від 16.07.2018року № 758, від 19.07.2018 року № 765 ,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AF2407" w:rsidRPr="00EF7506" w:rsidRDefault="00AF2407" w:rsidP="00AF2407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407" w:rsidRPr="00EF7506" w:rsidRDefault="00AF2407" w:rsidP="00AF2407">
      <w:pPr>
        <w:autoSpaceDE w:val="0"/>
        <w:autoSpaceDN w:val="0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5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ВИРІШИЛА</w:t>
      </w: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284" w:right="-36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1.Збільшити доходи спеціального фонду міського бюджету на 2018 рік по коду класифікації доходів 41053900 «Інші субвенції з місцевого бюджету » згідно розпорядження голови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Жовківської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районної адміністрації від 16.07.2018року № 758 на суму 139000,00грн.з районного бюджету і  згідно розпорядження голови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Жовківської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районної адміністрації від 19.07.2018 року № 765(враховуючи  розпорядження голови Львівської обласної адміністрації від 10.07.2018 року № 683  «Про виділення коштів»)  на суму  216000,00грн. з обласного бюджету на реалізацію Регіональної програми забезпечення житлом дітей-сиріт,дітей,позбавлених батьківського піклування,та осіб з їх числа у Львівській області на 2018-2020 роки та Районної програми забезпечення житлом дітей-сиріт,дітей,позбавлених батьківського піклування ,та осіб з їх числа у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Жовківському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районі на 2016-2018 роки,затвердженої рішенням сесії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Жовківської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районної ради № 3 від 13.01.2016 року).</w:t>
      </w: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284" w:right="-360"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Збільшити бюджетні призначення  спеціального фонду по коду бюджетної класифікації 106082 «Придбання житла для окремих категорій населення відповідно до законодавства» КЕКВ 3121«Капітальне будівництво(придбання)житла» на 355000,00грн.(триста п’ятдесят п’ять тисяч) на придбання житла(квартири)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Бартко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Роману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Богдановичу-особі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числа дітей,позбавлених батьківського піклування на реалізацію Регіональної програми забезпечення житлом дітей-сиріт,дітей,позбавлених батьківського піклування,та осіб з їх числа у Львівській області на 2018-2020 роки  та Районної програми забезпечення житлом дітей-сиріт,дітей,позбавлених батьківського піклування та осіб з їх числа у </w:t>
      </w:r>
      <w:proofErr w:type="spellStart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Жовківському</w:t>
      </w:r>
      <w:proofErr w:type="spellEnd"/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районі на 2016-2018 роки.(з них 139000,00грн.за рахунок субвенції з районного бюджету на лютий </w:t>
      </w: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місяць,і 216000,00грн. за рахунок субвенції з обласного бюджету-177000,00грн. на травень і 38600,00грн. на червень поточного року)</w:t>
      </w: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284" w:right="-36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3.  Контроль за виконанням рішення покласти на постійну комісію з питань планування </w:t>
      </w:r>
      <w:r w:rsidRPr="00EF75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бюджету та фінансів.</w:t>
      </w:r>
    </w:p>
    <w:p w:rsidR="00AF2407" w:rsidRPr="00EF7506" w:rsidRDefault="00AF2407" w:rsidP="00AF2407">
      <w:pPr>
        <w:autoSpaceDE w:val="0"/>
        <w:autoSpaceDN w:val="0"/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284" w:right="-360"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284" w:right="-36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284" w:right="-360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50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В.Ю.Попович</w:t>
      </w:r>
    </w:p>
    <w:p w:rsidR="00AF2407" w:rsidRPr="00EF7506" w:rsidRDefault="00AF2407" w:rsidP="00AF2407">
      <w:pPr>
        <w:autoSpaceDE w:val="0"/>
        <w:autoSpaceDN w:val="0"/>
        <w:spacing w:after="220" w:line="220" w:lineRule="atLeast"/>
        <w:ind w:left="840" w:righ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7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F2407" w:rsidRPr="00EF7506" w:rsidRDefault="00AF2407" w:rsidP="00AF2407">
      <w:pPr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2407" w:rsidRDefault="00AF2407" w:rsidP="00AF2407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AF2407" w:rsidRDefault="00AF2407" w:rsidP="00AF2407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44F8" w:rsidRPr="002F0EC7" w:rsidRDefault="000044F8" w:rsidP="00AF2407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dcterms:created xsi:type="dcterms:W3CDTF">2022-01-25T12:31:00Z</dcterms:created>
  <dcterms:modified xsi:type="dcterms:W3CDTF">2022-06-08T09:57:00Z</dcterms:modified>
</cp:coreProperties>
</file>