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CD0" w:rsidRDefault="00B66CD0" w:rsidP="00B66CD0">
      <w:pPr>
        <w:rPr>
          <w:rFonts w:ascii="Times New Roman" w:hAnsi="Times New Roman" w:cs="Times New Roman"/>
          <w:sz w:val="28"/>
          <w:szCs w:val="28"/>
        </w:rPr>
      </w:pPr>
    </w:p>
    <w:p w:rsidR="00B66CD0" w:rsidRPr="001D32D1" w:rsidRDefault="00B66CD0" w:rsidP="00B66CD0">
      <w:pPr>
        <w:ind w:left="1080"/>
        <w:jc w:val="center"/>
        <w:rPr>
          <w:rFonts w:ascii="Times New Roman" w:eastAsia="Times New Roman" w:hAnsi="Times New Roman" w:cs="Times New Roman"/>
          <w:sz w:val="28"/>
          <w:szCs w:val="28"/>
          <w:lang w:val="ru-RU" w:eastAsia="ru-RU"/>
        </w:rPr>
      </w:pPr>
      <w:r>
        <w:rPr>
          <w:rFonts w:ascii="Times New Roman" w:eastAsia="Times New Roman" w:hAnsi="Times New Roman" w:cs="Times New Roman"/>
          <w:noProof/>
          <w:sz w:val="28"/>
          <w:szCs w:val="28"/>
          <w:lang w:val="ru-RU" w:eastAsia="ru-RU"/>
        </w:rPr>
        <w:drawing>
          <wp:inline distT="0" distB="0" distL="0" distR="0">
            <wp:extent cx="428625" cy="542925"/>
            <wp:effectExtent l="0" t="0" r="9525" b="9525"/>
            <wp:docPr id="4" name="Рисунок 4"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31" r="882"/>
                    <a:stretch>
                      <a:fillRect/>
                    </a:stretch>
                  </pic:blipFill>
                  <pic:spPr bwMode="auto">
                    <a:xfrm>
                      <a:off x="0" y="0"/>
                      <a:ext cx="428625" cy="542925"/>
                    </a:xfrm>
                    <a:prstGeom prst="rect">
                      <a:avLst/>
                    </a:prstGeom>
                    <a:noFill/>
                    <a:ln>
                      <a:noFill/>
                    </a:ln>
                  </pic:spPr>
                </pic:pic>
              </a:graphicData>
            </a:graphic>
          </wp:inline>
        </w:drawing>
      </w:r>
    </w:p>
    <w:p w:rsidR="00B66CD0" w:rsidRPr="001D32D1" w:rsidRDefault="00B66CD0" w:rsidP="00B66CD0">
      <w:pPr>
        <w:ind w:left="1080"/>
        <w:jc w:val="center"/>
        <w:rPr>
          <w:rFonts w:ascii="Times New Roman" w:eastAsia="Times New Roman" w:hAnsi="Times New Roman" w:cs="Times New Roman"/>
          <w:b/>
          <w:sz w:val="28"/>
          <w:szCs w:val="28"/>
          <w:lang w:val="ru-RU" w:eastAsia="ru-RU"/>
        </w:rPr>
      </w:pPr>
      <w:r w:rsidRPr="001D32D1">
        <w:rPr>
          <w:rFonts w:ascii="Times New Roman" w:eastAsia="Times New Roman" w:hAnsi="Times New Roman" w:cs="Times New Roman"/>
          <w:b/>
          <w:sz w:val="28"/>
          <w:szCs w:val="28"/>
          <w:lang w:val="ru-RU" w:eastAsia="ru-RU"/>
        </w:rPr>
        <w:t>УКРАЇНА</w:t>
      </w:r>
    </w:p>
    <w:p w:rsidR="00B66CD0" w:rsidRPr="001D32D1" w:rsidRDefault="00B66CD0" w:rsidP="00B66CD0">
      <w:pPr>
        <w:widowControl w:val="0"/>
        <w:ind w:left="1080"/>
        <w:jc w:val="center"/>
        <w:rPr>
          <w:rFonts w:ascii="Times New Roman" w:eastAsia="Times New Roman" w:hAnsi="Times New Roman" w:cs="Times New Roman"/>
          <w:b/>
          <w:sz w:val="28"/>
          <w:szCs w:val="28"/>
          <w:lang w:eastAsia="ru-RU"/>
        </w:rPr>
      </w:pPr>
      <w:r w:rsidRPr="001D32D1">
        <w:rPr>
          <w:rFonts w:ascii="Times New Roman" w:eastAsia="Times New Roman" w:hAnsi="Times New Roman" w:cs="Times New Roman"/>
          <w:b/>
          <w:sz w:val="28"/>
          <w:szCs w:val="28"/>
          <w:lang w:eastAsia="ru-RU"/>
        </w:rPr>
        <w:t>ДУБЛЯНСЬКА МІСЬКА РАДА</w:t>
      </w:r>
    </w:p>
    <w:p w:rsidR="00B66CD0" w:rsidRPr="001D32D1" w:rsidRDefault="00B66CD0" w:rsidP="00B66CD0">
      <w:pPr>
        <w:widowControl w:val="0"/>
        <w:ind w:left="1080"/>
        <w:jc w:val="center"/>
        <w:rPr>
          <w:rFonts w:ascii="Times New Roman" w:eastAsia="Times New Roman" w:hAnsi="Times New Roman" w:cs="Times New Roman"/>
          <w:b/>
          <w:sz w:val="28"/>
          <w:szCs w:val="28"/>
          <w:lang w:val="ru-RU" w:eastAsia="ru-RU"/>
        </w:rPr>
      </w:pPr>
      <w:r w:rsidRPr="001D32D1">
        <w:rPr>
          <w:rFonts w:ascii="Times New Roman" w:eastAsia="Times New Roman" w:hAnsi="Times New Roman" w:cs="Times New Roman"/>
          <w:b/>
          <w:sz w:val="28"/>
          <w:szCs w:val="28"/>
          <w:lang w:val="ru-RU" w:eastAsia="ru-RU"/>
        </w:rPr>
        <w:t>ЖОВКІВСЬКОГО РАЙОНУ ЛЬВІВСЬКОЇ ОБЛАСТІ</w:t>
      </w:r>
    </w:p>
    <w:p w:rsidR="00B66CD0" w:rsidRPr="001D32D1" w:rsidRDefault="00B66CD0" w:rsidP="00B66CD0">
      <w:pPr>
        <w:widowControl w:val="0"/>
        <w:ind w:left="180"/>
        <w:jc w:val="center"/>
        <w:rPr>
          <w:rFonts w:ascii="Times New Roman" w:eastAsia="Times New Roman" w:hAnsi="Times New Roman" w:cs="Times New Roman"/>
          <w:sz w:val="28"/>
          <w:szCs w:val="28"/>
          <w:lang w:val="ru-RU" w:eastAsia="ru-RU"/>
        </w:rPr>
      </w:pPr>
      <w:r w:rsidRPr="001D32D1">
        <w:rPr>
          <w:rFonts w:ascii="Times New Roman" w:eastAsia="Times New Roman" w:hAnsi="Times New Roman" w:cs="Times New Roman"/>
          <w:sz w:val="28"/>
          <w:szCs w:val="28"/>
          <w:lang w:val="ru-RU" w:eastAsia="ru-RU"/>
        </w:rPr>
        <w:t xml:space="preserve">/ </w:t>
      </w:r>
      <w:r w:rsidRPr="001D32D1">
        <w:rPr>
          <w:rFonts w:ascii="Times New Roman" w:eastAsia="Times New Roman" w:hAnsi="Times New Roman" w:cs="Times New Roman"/>
          <w:sz w:val="28"/>
          <w:szCs w:val="28"/>
          <w:lang w:eastAsia="ru-RU"/>
        </w:rPr>
        <w:t xml:space="preserve">тридцять </w:t>
      </w:r>
      <w:r>
        <w:rPr>
          <w:rFonts w:ascii="Times New Roman" w:eastAsia="Times New Roman" w:hAnsi="Times New Roman" w:cs="Times New Roman"/>
          <w:sz w:val="28"/>
          <w:szCs w:val="28"/>
          <w:lang w:eastAsia="ru-RU"/>
        </w:rPr>
        <w:t>друга</w:t>
      </w:r>
      <w:r w:rsidRPr="001D32D1">
        <w:rPr>
          <w:rFonts w:ascii="Times New Roman" w:eastAsia="Times New Roman" w:hAnsi="Times New Roman" w:cs="Times New Roman"/>
          <w:sz w:val="28"/>
          <w:szCs w:val="28"/>
          <w:lang w:val="ru-RU" w:eastAsia="ru-RU"/>
        </w:rPr>
        <w:t xml:space="preserve"> </w:t>
      </w:r>
      <w:proofErr w:type="spellStart"/>
      <w:r w:rsidRPr="001D32D1">
        <w:rPr>
          <w:rFonts w:ascii="Times New Roman" w:eastAsia="Times New Roman" w:hAnsi="Times New Roman" w:cs="Times New Roman"/>
          <w:sz w:val="28"/>
          <w:szCs w:val="28"/>
          <w:lang w:val="ru-RU" w:eastAsia="ru-RU"/>
        </w:rPr>
        <w:t>сесі</w:t>
      </w:r>
      <w:proofErr w:type="spellEnd"/>
      <w:r w:rsidRPr="001D32D1">
        <w:rPr>
          <w:rFonts w:ascii="Times New Roman" w:eastAsia="Times New Roman" w:hAnsi="Times New Roman" w:cs="Times New Roman"/>
          <w:sz w:val="28"/>
          <w:szCs w:val="28"/>
          <w:lang w:eastAsia="ru-RU"/>
        </w:rPr>
        <w:t>я</w:t>
      </w:r>
      <w:r w:rsidRPr="001D32D1">
        <w:rPr>
          <w:rFonts w:ascii="Times New Roman" w:eastAsia="Times New Roman" w:hAnsi="Times New Roman" w:cs="Times New Roman"/>
          <w:sz w:val="28"/>
          <w:szCs w:val="28"/>
          <w:lang w:val="ru-RU" w:eastAsia="ru-RU"/>
        </w:rPr>
        <w:t xml:space="preserve"> </w:t>
      </w:r>
      <w:proofErr w:type="spellStart"/>
      <w:r w:rsidRPr="001D32D1">
        <w:rPr>
          <w:rFonts w:ascii="Times New Roman" w:eastAsia="Times New Roman" w:hAnsi="Times New Roman" w:cs="Times New Roman"/>
          <w:sz w:val="28"/>
          <w:szCs w:val="28"/>
          <w:lang w:val="ru-RU" w:eastAsia="ru-RU"/>
        </w:rPr>
        <w:t>сьомого</w:t>
      </w:r>
      <w:proofErr w:type="spellEnd"/>
      <w:r w:rsidRPr="001D32D1">
        <w:rPr>
          <w:rFonts w:ascii="Times New Roman" w:eastAsia="Times New Roman" w:hAnsi="Times New Roman" w:cs="Times New Roman"/>
          <w:sz w:val="28"/>
          <w:szCs w:val="28"/>
          <w:lang w:val="ru-RU" w:eastAsia="ru-RU"/>
        </w:rPr>
        <w:t xml:space="preserve"> демократичного </w:t>
      </w:r>
      <w:proofErr w:type="spellStart"/>
      <w:r w:rsidRPr="001D32D1">
        <w:rPr>
          <w:rFonts w:ascii="Times New Roman" w:eastAsia="Times New Roman" w:hAnsi="Times New Roman" w:cs="Times New Roman"/>
          <w:sz w:val="28"/>
          <w:szCs w:val="28"/>
          <w:lang w:val="ru-RU" w:eastAsia="ru-RU"/>
        </w:rPr>
        <w:t>скликання</w:t>
      </w:r>
      <w:proofErr w:type="spellEnd"/>
      <w:r w:rsidRPr="001D32D1">
        <w:rPr>
          <w:rFonts w:ascii="Times New Roman" w:eastAsia="Times New Roman" w:hAnsi="Times New Roman" w:cs="Times New Roman"/>
          <w:sz w:val="28"/>
          <w:szCs w:val="28"/>
          <w:lang w:val="ru-RU" w:eastAsia="ru-RU"/>
        </w:rPr>
        <w:t xml:space="preserve"> /</w:t>
      </w:r>
    </w:p>
    <w:p w:rsidR="00B66CD0" w:rsidRPr="001D32D1" w:rsidRDefault="00B66CD0" w:rsidP="00B66CD0">
      <w:pPr>
        <w:ind w:left="1080"/>
        <w:jc w:val="center"/>
        <w:rPr>
          <w:rFonts w:ascii="Times New Roman" w:eastAsia="Times New Roman" w:hAnsi="Times New Roman" w:cs="Times New Roman"/>
          <w:sz w:val="28"/>
          <w:szCs w:val="28"/>
          <w:lang w:val="ru-RU" w:eastAsia="ru-RU"/>
        </w:rPr>
      </w:pPr>
    </w:p>
    <w:p w:rsidR="00B66CD0" w:rsidRPr="001D32D1" w:rsidRDefault="00B66CD0" w:rsidP="00B66CD0">
      <w:pPr>
        <w:widowControl w:val="0"/>
        <w:ind w:left="1080"/>
        <w:jc w:val="center"/>
        <w:outlineLvl w:val="7"/>
        <w:rPr>
          <w:rFonts w:ascii="Times New Roman" w:eastAsia="Times New Roman" w:hAnsi="Times New Roman" w:cs="Times New Roman"/>
          <w:b/>
          <w:iCs/>
          <w:sz w:val="28"/>
          <w:szCs w:val="28"/>
          <w:lang w:eastAsia="ru-RU"/>
        </w:rPr>
      </w:pPr>
      <w:r w:rsidRPr="001D32D1">
        <w:rPr>
          <w:rFonts w:ascii="Times New Roman" w:eastAsia="Times New Roman" w:hAnsi="Times New Roman" w:cs="Times New Roman"/>
          <w:b/>
          <w:iCs/>
          <w:sz w:val="28"/>
          <w:szCs w:val="28"/>
          <w:lang w:eastAsia="ru-RU"/>
        </w:rPr>
        <w:t>РІШЕННЯ</w:t>
      </w:r>
    </w:p>
    <w:p w:rsidR="00B66CD0" w:rsidRPr="001D32D1" w:rsidRDefault="00B66CD0" w:rsidP="00B66CD0">
      <w:pPr>
        <w:widowControl w:val="0"/>
        <w:ind w:left="1080" w:firstLine="360"/>
        <w:rPr>
          <w:rFonts w:ascii="Times New Roman" w:eastAsia="Times New Roman" w:hAnsi="Times New Roman" w:cs="Times New Roman"/>
          <w:sz w:val="28"/>
          <w:szCs w:val="28"/>
          <w:lang w:eastAsia="ru-RU"/>
        </w:rPr>
      </w:pPr>
    </w:p>
    <w:p w:rsidR="00B66CD0" w:rsidRPr="001D32D1" w:rsidRDefault="00B66CD0" w:rsidP="00B66CD0">
      <w:pPr>
        <w:widowControl w:val="0"/>
        <w:ind w:left="180" w:firstLine="360"/>
        <w:rPr>
          <w:rFonts w:ascii="Times New Roman" w:eastAsia="Times New Roman" w:hAnsi="Times New Roman" w:cs="Times New Roman"/>
          <w:sz w:val="28"/>
          <w:szCs w:val="28"/>
          <w:lang w:eastAsia="ru-RU"/>
        </w:rPr>
      </w:pPr>
      <w:proofErr w:type="spellStart"/>
      <w:r w:rsidRPr="001D32D1">
        <w:rPr>
          <w:rFonts w:ascii="Times New Roman" w:eastAsia="Times New Roman" w:hAnsi="Times New Roman" w:cs="Times New Roman"/>
          <w:sz w:val="28"/>
          <w:szCs w:val="28"/>
          <w:lang w:val="ru-RU" w:eastAsia="ru-RU"/>
        </w:rPr>
        <w:t>Від</w:t>
      </w:r>
      <w:proofErr w:type="spellEnd"/>
      <w:r w:rsidRPr="001D32D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8</w:t>
      </w:r>
      <w:r w:rsidRPr="001D32D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травня</w:t>
      </w:r>
      <w:r w:rsidRPr="001D32D1">
        <w:rPr>
          <w:rFonts w:ascii="Times New Roman" w:eastAsia="Times New Roman" w:hAnsi="Times New Roman" w:cs="Times New Roman"/>
          <w:sz w:val="28"/>
          <w:szCs w:val="28"/>
          <w:lang w:val="ru-RU" w:eastAsia="ru-RU"/>
        </w:rPr>
        <w:t xml:space="preserve"> 201</w:t>
      </w:r>
      <w:r w:rsidRPr="001D32D1">
        <w:rPr>
          <w:rFonts w:ascii="Times New Roman" w:eastAsia="Times New Roman" w:hAnsi="Times New Roman" w:cs="Times New Roman"/>
          <w:sz w:val="28"/>
          <w:szCs w:val="28"/>
          <w:lang w:eastAsia="ru-RU"/>
        </w:rPr>
        <w:t>8</w:t>
      </w:r>
      <w:r w:rsidRPr="001D32D1">
        <w:rPr>
          <w:rFonts w:ascii="Times New Roman" w:eastAsia="Times New Roman" w:hAnsi="Times New Roman" w:cs="Times New Roman"/>
          <w:sz w:val="28"/>
          <w:szCs w:val="28"/>
          <w:lang w:val="ru-RU" w:eastAsia="ru-RU"/>
        </w:rPr>
        <w:t>р.</w:t>
      </w:r>
      <w:r w:rsidRPr="001D32D1">
        <w:rPr>
          <w:rFonts w:ascii="Times New Roman" w:eastAsia="Times New Roman" w:hAnsi="Times New Roman" w:cs="Times New Roman"/>
          <w:sz w:val="28"/>
          <w:szCs w:val="28"/>
          <w:lang w:val="ru-RU" w:eastAsia="ru-RU"/>
        </w:rPr>
        <w:tab/>
      </w:r>
      <w:r w:rsidRPr="001D32D1">
        <w:rPr>
          <w:rFonts w:ascii="Times New Roman" w:eastAsia="Times New Roman" w:hAnsi="Times New Roman" w:cs="Times New Roman"/>
          <w:sz w:val="28"/>
          <w:szCs w:val="28"/>
          <w:lang w:val="ru-RU" w:eastAsia="ru-RU"/>
        </w:rPr>
        <w:tab/>
      </w:r>
      <w:r w:rsidRPr="001D32D1">
        <w:rPr>
          <w:rFonts w:ascii="Times New Roman" w:eastAsia="Times New Roman" w:hAnsi="Times New Roman" w:cs="Times New Roman"/>
          <w:sz w:val="28"/>
          <w:szCs w:val="28"/>
          <w:lang w:val="ru-RU" w:eastAsia="ru-RU"/>
        </w:rPr>
        <w:tab/>
        <w:t xml:space="preserve">                                      </w:t>
      </w:r>
      <w:r w:rsidRPr="001D32D1">
        <w:rPr>
          <w:rFonts w:ascii="Times New Roman" w:eastAsia="Times New Roman" w:hAnsi="Times New Roman" w:cs="Times New Roman"/>
          <w:sz w:val="28"/>
          <w:szCs w:val="28"/>
          <w:lang w:val="ru-RU" w:eastAsia="ru-RU"/>
        </w:rPr>
        <w:tab/>
        <w:t>№</w:t>
      </w:r>
      <w:r>
        <w:rPr>
          <w:rFonts w:ascii="Times New Roman" w:eastAsia="Times New Roman" w:hAnsi="Times New Roman" w:cs="Times New Roman"/>
          <w:sz w:val="28"/>
          <w:szCs w:val="28"/>
          <w:lang w:eastAsia="ru-RU"/>
        </w:rPr>
        <w:t>4</w:t>
      </w:r>
    </w:p>
    <w:p w:rsidR="00B66CD0" w:rsidRDefault="00B66CD0" w:rsidP="00B66CD0">
      <w:pPr>
        <w:widowControl w:val="0"/>
        <w:ind w:left="180" w:firstLine="360"/>
        <w:rPr>
          <w:rFonts w:ascii="Times New Roman" w:eastAsia="Times New Roman" w:hAnsi="Times New Roman" w:cs="Times New Roman"/>
          <w:sz w:val="28"/>
          <w:szCs w:val="28"/>
          <w:lang w:val="ru-RU" w:eastAsia="ru-RU"/>
        </w:rPr>
      </w:pPr>
      <w:proofErr w:type="spellStart"/>
      <w:r w:rsidRPr="001D32D1">
        <w:rPr>
          <w:rFonts w:ascii="Times New Roman" w:eastAsia="Times New Roman" w:hAnsi="Times New Roman" w:cs="Times New Roman"/>
          <w:sz w:val="28"/>
          <w:szCs w:val="28"/>
          <w:lang w:val="ru-RU" w:eastAsia="ru-RU"/>
        </w:rPr>
        <w:t>м</w:t>
      </w:r>
      <w:proofErr w:type="gramStart"/>
      <w:r w:rsidRPr="001D32D1">
        <w:rPr>
          <w:rFonts w:ascii="Times New Roman" w:eastAsia="Times New Roman" w:hAnsi="Times New Roman" w:cs="Times New Roman"/>
          <w:sz w:val="28"/>
          <w:szCs w:val="28"/>
          <w:lang w:val="ru-RU" w:eastAsia="ru-RU"/>
        </w:rPr>
        <w:t>.Д</w:t>
      </w:r>
      <w:proofErr w:type="gramEnd"/>
      <w:r w:rsidRPr="001D32D1">
        <w:rPr>
          <w:rFonts w:ascii="Times New Roman" w:eastAsia="Times New Roman" w:hAnsi="Times New Roman" w:cs="Times New Roman"/>
          <w:sz w:val="28"/>
          <w:szCs w:val="28"/>
          <w:lang w:val="ru-RU" w:eastAsia="ru-RU"/>
        </w:rPr>
        <w:t>убляни</w:t>
      </w:r>
      <w:proofErr w:type="spellEnd"/>
      <w:r w:rsidRPr="001D32D1">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 xml:space="preserve"> </w:t>
      </w:r>
    </w:p>
    <w:p w:rsidR="00B66CD0" w:rsidRDefault="00B66CD0" w:rsidP="00B66CD0">
      <w:pPr>
        <w:widowControl w:val="0"/>
        <w:ind w:left="180" w:firstLine="360"/>
        <w:rPr>
          <w:rFonts w:ascii="Times New Roman" w:eastAsia="Times New Roman" w:hAnsi="Times New Roman" w:cs="Times New Roman"/>
          <w:sz w:val="28"/>
          <w:szCs w:val="28"/>
          <w:lang w:val="ru-RU" w:eastAsia="ru-RU"/>
        </w:rPr>
      </w:pPr>
    </w:p>
    <w:p w:rsidR="00B66CD0" w:rsidRPr="007F192D" w:rsidRDefault="00B66CD0" w:rsidP="00B66CD0">
      <w:pPr>
        <w:ind w:firstLine="567"/>
        <w:rPr>
          <w:rFonts w:ascii="Times New Roman" w:hAnsi="Times New Roman" w:cs="Times New Roman"/>
          <w:sz w:val="28"/>
          <w:szCs w:val="28"/>
        </w:rPr>
      </w:pPr>
      <w:r>
        <w:rPr>
          <w:rFonts w:ascii="Times New Roman" w:hAnsi="Times New Roman" w:cs="Times New Roman"/>
          <w:sz w:val="28"/>
          <w:szCs w:val="28"/>
        </w:rPr>
        <w:t xml:space="preserve">Про встановлення ставок та пільг із сплати податку на нерухоме майно, відмінне від земельної ділянки, на 2019 рік. </w:t>
      </w:r>
    </w:p>
    <w:p w:rsidR="00B66CD0" w:rsidRDefault="00B66CD0" w:rsidP="00B66CD0">
      <w:pPr>
        <w:tabs>
          <w:tab w:val="left" w:pos="0"/>
        </w:tabs>
        <w:rPr>
          <w:rFonts w:ascii="Times New Roman" w:eastAsia="Times New Roman" w:hAnsi="Times New Roman" w:cs="Times New Roman"/>
          <w:sz w:val="28"/>
          <w:szCs w:val="28"/>
          <w:lang w:val="ru-RU" w:eastAsia="ru-RU"/>
        </w:rPr>
      </w:pPr>
      <w:proofErr w:type="spellStart"/>
      <w:r>
        <w:rPr>
          <w:rFonts w:ascii="Times New Roman" w:eastAsia="Times New Roman" w:hAnsi="Times New Roman" w:cs="Times New Roman"/>
          <w:sz w:val="28"/>
          <w:szCs w:val="28"/>
          <w:lang w:val="ru-RU" w:eastAsia="ru-RU"/>
        </w:rPr>
        <w:t>Керуючись</w:t>
      </w:r>
      <w:proofErr w:type="spellEnd"/>
      <w:r>
        <w:rPr>
          <w:rFonts w:ascii="Times New Roman" w:eastAsia="Times New Roman" w:hAnsi="Times New Roman" w:cs="Times New Roman"/>
          <w:sz w:val="28"/>
          <w:szCs w:val="28"/>
          <w:lang w:val="ru-RU" w:eastAsia="ru-RU"/>
        </w:rPr>
        <w:t xml:space="preserve"> ст.266 </w:t>
      </w:r>
      <w:proofErr w:type="spellStart"/>
      <w:r>
        <w:rPr>
          <w:rFonts w:ascii="Times New Roman" w:eastAsia="Times New Roman" w:hAnsi="Times New Roman" w:cs="Times New Roman"/>
          <w:sz w:val="28"/>
          <w:szCs w:val="28"/>
          <w:lang w:val="ru-RU" w:eastAsia="ru-RU"/>
        </w:rPr>
        <w:t>Податкового</w:t>
      </w:r>
      <w:proofErr w:type="spellEnd"/>
      <w:r>
        <w:rPr>
          <w:rFonts w:ascii="Times New Roman" w:eastAsia="Times New Roman" w:hAnsi="Times New Roman" w:cs="Times New Roman"/>
          <w:sz w:val="28"/>
          <w:szCs w:val="28"/>
          <w:lang w:val="ru-RU" w:eastAsia="ru-RU"/>
        </w:rPr>
        <w:t xml:space="preserve"> кодексу </w:t>
      </w:r>
      <w:proofErr w:type="spellStart"/>
      <w:r>
        <w:rPr>
          <w:rFonts w:ascii="Times New Roman" w:eastAsia="Times New Roman" w:hAnsi="Times New Roman" w:cs="Times New Roman"/>
          <w:sz w:val="28"/>
          <w:szCs w:val="28"/>
          <w:lang w:val="ru-RU" w:eastAsia="ru-RU"/>
        </w:rPr>
        <w:t>України</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ипунктом</w:t>
      </w:r>
      <w:proofErr w:type="spellEnd"/>
      <w:r>
        <w:rPr>
          <w:rFonts w:ascii="Times New Roman" w:eastAsia="Times New Roman" w:hAnsi="Times New Roman" w:cs="Times New Roman"/>
          <w:sz w:val="28"/>
          <w:szCs w:val="28"/>
          <w:lang w:val="ru-RU" w:eastAsia="ru-RU"/>
        </w:rPr>
        <w:t xml:space="preserve"> 24 </w:t>
      </w:r>
      <w:proofErr w:type="spellStart"/>
      <w:r>
        <w:rPr>
          <w:rFonts w:ascii="Times New Roman" w:eastAsia="Times New Roman" w:hAnsi="Times New Roman" w:cs="Times New Roman"/>
          <w:sz w:val="28"/>
          <w:szCs w:val="28"/>
          <w:lang w:val="ru-RU" w:eastAsia="ru-RU"/>
        </w:rPr>
        <w:t>частини</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першої</w:t>
      </w:r>
      <w:proofErr w:type="spellEnd"/>
      <w:r>
        <w:rPr>
          <w:rFonts w:ascii="Times New Roman" w:eastAsia="Times New Roman" w:hAnsi="Times New Roman" w:cs="Times New Roman"/>
          <w:sz w:val="28"/>
          <w:szCs w:val="28"/>
          <w:lang w:val="ru-RU" w:eastAsia="ru-RU"/>
        </w:rPr>
        <w:t xml:space="preserve"> ст.26 Закону </w:t>
      </w:r>
      <w:proofErr w:type="spellStart"/>
      <w:r>
        <w:rPr>
          <w:rFonts w:ascii="Times New Roman" w:eastAsia="Times New Roman" w:hAnsi="Times New Roman" w:cs="Times New Roman"/>
          <w:sz w:val="28"/>
          <w:szCs w:val="28"/>
          <w:lang w:val="ru-RU" w:eastAsia="ru-RU"/>
        </w:rPr>
        <w:t>України</w:t>
      </w:r>
      <w:proofErr w:type="spellEnd"/>
      <w:r>
        <w:rPr>
          <w:rFonts w:ascii="Times New Roman" w:eastAsia="Times New Roman" w:hAnsi="Times New Roman" w:cs="Times New Roman"/>
          <w:sz w:val="28"/>
          <w:szCs w:val="28"/>
          <w:lang w:val="ru-RU" w:eastAsia="ru-RU"/>
        </w:rPr>
        <w:t xml:space="preserve">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податок</w:t>
      </w:r>
      <w:proofErr w:type="spellEnd"/>
      <w:r w:rsidRPr="004E30DF">
        <w:rPr>
          <w:rFonts w:ascii="Times New Roman" w:eastAsia="Times New Roman" w:hAnsi="Times New Roman" w:cs="Times New Roman"/>
          <w:sz w:val="28"/>
          <w:szCs w:val="28"/>
          <w:lang w:val="ru-RU" w:eastAsia="ru-RU"/>
        </w:rPr>
        <w:t xml:space="preserve"> на </w:t>
      </w:r>
      <w:proofErr w:type="spellStart"/>
      <w:r w:rsidRPr="004E30DF">
        <w:rPr>
          <w:rFonts w:ascii="Times New Roman" w:eastAsia="Times New Roman" w:hAnsi="Times New Roman" w:cs="Times New Roman"/>
          <w:sz w:val="28"/>
          <w:szCs w:val="28"/>
          <w:lang w:val="ru-RU" w:eastAsia="ru-RU"/>
        </w:rPr>
        <w:t>майно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податок</w:t>
      </w:r>
      <w:proofErr w:type="spellEnd"/>
      <w:r w:rsidRPr="004E30DF">
        <w:rPr>
          <w:rFonts w:ascii="Times New Roman" w:eastAsia="Times New Roman" w:hAnsi="Times New Roman" w:cs="Times New Roman"/>
          <w:sz w:val="28"/>
          <w:szCs w:val="28"/>
          <w:lang w:val="ru-RU" w:eastAsia="ru-RU"/>
        </w:rPr>
        <w:t xml:space="preserve"> на </w:t>
      </w:r>
      <w:proofErr w:type="spellStart"/>
      <w:r w:rsidRPr="004E30DF">
        <w:rPr>
          <w:rFonts w:ascii="Times New Roman" w:eastAsia="Times New Roman" w:hAnsi="Times New Roman" w:cs="Times New Roman"/>
          <w:sz w:val="28"/>
          <w:szCs w:val="28"/>
          <w:lang w:val="ru-RU" w:eastAsia="ru-RU"/>
        </w:rPr>
        <w:t>нерухоме</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майно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відмінне</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від</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земельної</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ділянки</w:t>
      </w:r>
      <w:proofErr w:type="spellEnd"/>
      <w:r w:rsidRPr="004E30DF">
        <w:rPr>
          <w:rFonts w:ascii="Times New Roman" w:eastAsia="Times New Roman" w:hAnsi="Times New Roman" w:cs="Times New Roman"/>
          <w:sz w:val="28"/>
          <w:szCs w:val="28"/>
          <w:lang w:val="ru-RU" w:eastAsia="ru-RU"/>
        </w:rPr>
        <w:t xml:space="preserve"> та </w:t>
      </w:r>
      <w:proofErr w:type="spellStart"/>
      <w:r w:rsidRPr="004E30DF">
        <w:rPr>
          <w:rFonts w:ascii="Times New Roman" w:eastAsia="Times New Roman" w:hAnsi="Times New Roman" w:cs="Times New Roman"/>
          <w:sz w:val="28"/>
          <w:szCs w:val="28"/>
          <w:lang w:val="ru-RU" w:eastAsia="ru-RU"/>
        </w:rPr>
        <w:t>транспортний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податок</w:t>
      </w:r>
      <w:proofErr w:type="spellEnd"/>
      <w:r w:rsidRPr="004E30DF">
        <w:rPr>
          <w:rFonts w:ascii="Times New Roman" w:eastAsia="Times New Roman" w:hAnsi="Times New Roman" w:cs="Times New Roman"/>
          <w:sz w:val="28"/>
          <w:szCs w:val="28"/>
          <w:lang w:val="ru-RU" w:eastAsia="ru-RU"/>
        </w:rPr>
        <w:t xml:space="preserve">);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єдиний податок.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1.1 Вирішили встановити, що: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платниками податку на нерухоме майно, відмінне від земельної ділянки є фізичні та юридичні особи, в тому числі нерезиденти, які є власниками об’єктів житлової та/або нежитлової нерухомості на території міської ради;</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 об’єктом оподаткування на території міської ради є об’єкт житлової та нежитлової нерухомості, в тому числі його частка;</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 базою оподаткування є загальна площа об’єкта житлової та нежитлової нерухомості, в тому числі його часток.</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2.Вирішили встановити ставки податку на нерухоме майно, відмінне від земельної ділянки для об’єктів житлової та нежитлової нерухомості, що перебувають у власності фізичних та юридичних осіб у відсотках від розміру від мінімальної заробітної плати, встановленої законом на 1 січня звітного (податкового) року за 1 </w:t>
      </w:r>
      <w:proofErr w:type="spellStart"/>
      <w:r w:rsidRPr="004E30DF">
        <w:rPr>
          <w:rFonts w:ascii="Times New Roman" w:eastAsia="Times New Roman" w:hAnsi="Times New Roman" w:cs="Times New Roman"/>
          <w:sz w:val="28"/>
          <w:szCs w:val="28"/>
          <w:lang w:eastAsia="ru-RU"/>
        </w:rPr>
        <w:t>кв.метр</w:t>
      </w:r>
      <w:proofErr w:type="spellEnd"/>
      <w:r w:rsidRPr="004E30DF">
        <w:rPr>
          <w:rFonts w:ascii="Times New Roman" w:eastAsia="Times New Roman" w:hAnsi="Times New Roman" w:cs="Times New Roman"/>
          <w:sz w:val="28"/>
          <w:szCs w:val="28"/>
          <w:lang w:eastAsia="ru-RU"/>
        </w:rPr>
        <w:t xml:space="preserve"> бази оподаткування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а) для квартири – 0,2</w:t>
      </w:r>
      <w:r>
        <w:rPr>
          <w:rFonts w:ascii="Times New Roman" w:eastAsia="Times New Roman" w:hAnsi="Times New Roman" w:cs="Times New Roman"/>
          <w:sz w:val="28"/>
          <w:szCs w:val="28"/>
          <w:lang w:eastAsia="ru-RU"/>
        </w:rPr>
        <w:t>5</w:t>
      </w:r>
      <w:r w:rsidRPr="004E30DF">
        <w:rPr>
          <w:rFonts w:ascii="Times New Roman" w:eastAsia="Times New Roman" w:hAnsi="Times New Roman" w:cs="Times New Roman"/>
          <w:sz w:val="28"/>
          <w:szCs w:val="28"/>
          <w:lang w:eastAsia="ru-RU"/>
        </w:rPr>
        <w:t xml:space="preserve">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б) для житлового будинку / будинків незалежно від їх кількості – 0,15%</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0,15%.</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г) будівлі готельні : готелі, мотелі, кемпінги, пансіонати, ресторани та бари, туристичні бази, гірські притулки, табори для відпочинку, будинки відпочинку – 1%;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д) офісні будівлі та приміщення: будівлі фінансового обслуговування, адміністративно-побутові будівлі, будівлі для конторських та адміністративних цілей – 1%;</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е) будівлі торговельні : торгові центри, універмаги, магазини, криті ринки, павільйони та зали для ярмарків, станції технічного обслуговування </w:t>
      </w:r>
      <w:r w:rsidRPr="004E30DF">
        <w:rPr>
          <w:rFonts w:ascii="Times New Roman" w:eastAsia="Times New Roman" w:hAnsi="Times New Roman" w:cs="Times New Roman"/>
          <w:sz w:val="28"/>
          <w:szCs w:val="28"/>
          <w:lang w:eastAsia="ru-RU"/>
        </w:rPr>
        <w:lastRenderedPageBreak/>
        <w:t>автомобілів, їдальні, кафе, закусочні, бази та склади підприємств торгівлі й громадського харчування, будівлі підприємств побутового обслуговування -1%; є) гаражі : гаражі (наземні й підземні) та криті автомобільні стоянки -0,01%;</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ж) будівлі промислові та склади – 1%;</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з) будівлі для публічних виступів, казино, ігорні </w:t>
      </w:r>
      <w:proofErr w:type="spellStart"/>
      <w:r w:rsidRPr="004E30DF">
        <w:rPr>
          <w:rFonts w:ascii="Times New Roman" w:eastAsia="Times New Roman" w:hAnsi="Times New Roman" w:cs="Times New Roman"/>
          <w:sz w:val="28"/>
          <w:szCs w:val="28"/>
          <w:lang w:eastAsia="ru-RU"/>
        </w:rPr>
        <w:t>будинки-</w:t>
      </w:r>
      <w:proofErr w:type="spellEnd"/>
      <w:r w:rsidRPr="004E30DF">
        <w:rPr>
          <w:rFonts w:ascii="Times New Roman" w:eastAsia="Times New Roman" w:hAnsi="Times New Roman" w:cs="Times New Roman"/>
          <w:sz w:val="28"/>
          <w:szCs w:val="28"/>
          <w:lang w:eastAsia="ru-RU"/>
        </w:rPr>
        <w:t xml:space="preserve"> 5%;</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к) господарські (присадибні) будівлі - допоміжні (нежитлові) приміщення, до яких належать сараї, хліви, гаражі, літні кухні, майстерні, вбиральні, погреби, навіси, котельні, бойлерні – 0%.</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2.1. Установити пільги із сплати податку, що сплачується на території</w:t>
      </w:r>
      <w:r>
        <w:rPr>
          <w:rFonts w:ascii="Times New Roman" w:eastAsia="Times New Roman" w:hAnsi="Times New Roman" w:cs="Times New Roman"/>
          <w:sz w:val="28"/>
          <w:szCs w:val="28"/>
          <w:lang w:eastAsia="ru-RU"/>
        </w:rPr>
        <w:t xml:space="preserve"> </w:t>
      </w:r>
      <w:r w:rsidRPr="004E30DF">
        <w:rPr>
          <w:rFonts w:ascii="Times New Roman" w:eastAsia="Times New Roman" w:hAnsi="Times New Roman" w:cs="Times New Roman"/>
          <w:sz w:val="28"/>
          <w:szCs w:val="28"/>
          <w:lang w:eastAsia="ru-RU"/>
        </w:rPr>
        <w:t>міської ради: База оподаткування об’єкта/ об’єктів житлової нерухомості, в тому числі їх часток, що перебувають у власності фізичної особи - платника податку, зменшується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w:t>
      </w:r>
      <w:r w:rsidRPr="004E30DF">
        <w:rPr>
          <w:rFonts w:ascii="Times New Roman" w:eastAsia="Times New Roman" w:hAnsi="Times New Roman" w:cs="Times New Roman"/>
          <w:sz w:val="28"/>
          <w:szCs w:val="28"/>
          <w:lang w:val="ru-RU" w:eastAsia="ru-RU"/>
        </w:rPr>
        <w:t xml:space="preserve">а) для </w:t>
      </w:r>
      <w:proofErr w:type="spellStart"/>
      <w:r w:rsidRPr="004E30DF">
        <w:rPr>
          <w:rFonts w:ascii="Times New Roman" w:eastAsia="Times New Roman" w:hAnsi="Times New Roman" w:cs="Times New Roman"/>
          <w:sz w:val="28"/>
          <w:szCs w:val="28"/>
          <w:lang w:val="ru-RU" w:eastAsia="ru-RU"/>
        </w:rPr>
        <w:t>квартири</w:t>
      </w:r>
      <w:proofErr w:type="spellEnd"/>
      <w:r w:rsidRPr="004E30DF">
        <w:rPr>
          <w:rFonts w:ascii="Times New Roman" w:eastAsia="Times New Roman" w:hAnsi="Times New Roman" w:cs="Times New Roman"/>
          <w:sz w:val="28"/>
          <w:szCs w:val="28"/>
          <w:lang w:val="ru-RU" w:eastAsia="ru-RU"/>
        </w:rPr>
        <w:t xml:space="preserve">/квартир </w:t>
      </w:r>
      <w:proofErr w:type="spellStart"/>
      <w:r w:rsidRPr="004E30DF">
        <w:rPr>
          <w:rFonts w:ascii="Times New Roman" w:eastAsia="Times New Roman" w:hAnsi="Times New Roman" w:cs="Times New Roman"/>
          <w:sz w:val="28"/>
          <w:szCs w:val="28"/>
          <w:lang w:val="ru-RU" w:eastAsia="ru-RU"/>
        </w:rPr>
        <w:t>незалежно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від</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ї</w:t>
      </w:r>
      <w:proofErr w:type="gramStart"/>
      <w:r w:rsidRPr="004E30DF">
        <w:rPr>
          <w:rFonts w:ascii="Times New Roman" w:eastAsia="Times New Roman" w:hAnsi="Times New Roman" w:cs="Times New Roman"/>
          <w:sz w:val="28"/>
          <w:szCs w:val="28"/>
          <w:lang w:val="ru-RU" w:eastAsia="ru-RU"/>
        </w:rPr>
        <w:t>х</w:t>
      </w:r>
      <w:proofErr w:type="spellEnd"/>
      <w:proofErr w:type="gram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кількості</w:t>
      </w:r>
      <w:proofErr w:type="spellEnd"/>
      <w:r w:rsidRPr="004E30DF">
        <w:rPr>
          <w:rFonts w:ascii="Times New Roman" w:eastAsia="Times New Roman" w:hAnsi="Times New Roman" w:cs="Times New Roman"/>
          <w:sz w:val="28"/>
          <w:szCs w:val="28"/>
          <w:lang w:val="ru-RU" w:eastAsia="ru-RU"/>
        </w:rPr>
        <w:t xml:space="preserve"> - на 60 кв. </w:t>
      </w:r>
      <w:proofErr w:type="spellStart"/>
      <w:r w:rsidRPr="004E30DF">
        <w:rPr>
          <w:rFonts w:ascii="Times New Roman" w:eastAsia="Times New Roman" w:hAnsi="Times New Roman" w:cs="Times New Roman"/>
          <w:sz w:val="28"/>
          <w:szCs w:val="28"/>
          <w:lang w:val="ru-RU" w:eastAsia="ru-RU"/>
        </w:rPr>
        <w:t>метрів</w:t>
      </w:r>
      <w:proofErr w:type="spellEnd"/>
      <w:r w:rsidRPr="004E30DF">
        <w:rPr>
          <w:rFonts w:ascii="Times New Roman" w:eastAsia="Times New Roman" w:hAnsi="Times New Roman" w:cs="Times New Roman"/>
          <w:sz w:val="28"/>
          <w:szCs w:val="28"/>
          <w:lang w:val="ru-RU" w:eastAsia="ru-RU"/>
        </w:rPr>
        <w:t>;</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val="ru-RU" w:eastAsia="ru-RU"/>
        </w:rPr>
        <w:t xml:space="preserve"> б) для </w:t>
      </w:r>
      <w:proofErr w:type="spellStart"/>
      <w:r w:rsidRPr="004E30DF">
        <w:rPr>
          <w:rFonts w:ascii="Times New Roman" w:eastAsia="Times New Roman" w:hAnsi="Times New Roman" w:cs="Times New Roman"/>
          <w:sz w:val="28"/>
          <w:szCs w:val="28"/>
          <w:lang w:val="ru-RU" w:eastAsia="ru-RU"/>
        </w:rPr>
        <w:t>житлового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будинку</w:t>
      </w:r>
      <w:proofErr w:type="spellEnd"/>
      <w:r w:rsidRPr="004E30DF">
        <w:rPr>
          <w:rFonts w:ascii="Times New Roman" w:eastAsia="Times New Roman" w:hAnsi="Times New Roman" w:cs="Times New Roman"/>
          <w:sz w:val="28"/>
          <w:szCs w:val="28"/>
          <w:lang w:val="ru-RU" w:eastAsia="ru-RU"/>
        </w:rPr>
        <w:t>/</w:t>
      </w:r>
      <w:proofErr w:type="spellStart"/>
      <w:r w:rsidRPr="004E30DF">
        <w:rPr>
          <w:rFonts w:ascii="Times New Roman" w:eastAsia="Times New Roman" w:hAnsi="Times New Roman" w:cs="Times New Roman"/>
          <w:sz w:val="28"/>
          <w:szCs w:val="28"/>
          <w:lang w:val="ru-RU" w:eastAsia="ru-RU"/>
        </w:rPr>
        <w:t>будинків</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незалежно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від</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ї</w:t>
      </w:r>
      <w:proofErr w:type="gramStart"/>
      <w:r w:rsidRPr="004E30DF">
        <w:rPr>
          <w:rFonts w:ascii="Times New Roman" w:eastAsia="Times New Roman" w:hAnsi="Times New Roman" w:cs="Times New Roman"/>
          <w:sz w:val="28"/>
          <w:szCs w:val="28"/>
          <w:lang w:val="ru-RU" w:eastAsia="ru-RU"/>
        </w:rPr>
        <w:t>х</w:t>
      </w:r>
      <w:proofErr w:type="spellEnd"/>
      <w:proofErr w:type="gram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кількості</w:t>
      </w:r>
      <w:proofErr w:type="spellEnd"/>
      <w:r w:rsidRPr="004E30DF">
        <w:rPr>
          <w:rFonts w:ascii="Times New Roman" w:eastAsia="Times New Roman" w:hAnsi="Times New Roman" w:cs="Times New Roman"/>
          <w:sz w:val="28"/>
          <w:szCs w:val="28"/>
          <w:lang w:val="ru-RU" w:eastAsia="ru-RU"/>
        </w:rPr>
        <w:t xml:space="preserve"> - на 120 кв. </w:t>
      </w:r>
      <w:proofErr w:type="spellStart"/>
      <w:r w:rsidRPr="004E30DF">
        <w:rPr>
          <w:rFonts w:ascii="Times New Roman" w:eastAsia="Times New Roman" w:hAnsi="Times New Roman" w:cs="Times New Roman"/>
          <w:sz w:val="28"/>
          <w:szCs w:val="28"/>
          <w:lang w:val="ru-RU" w:eastAsia="ru-RU"/>
        </w:rPr>
        <w:t>метрів</w:t>
      </w:r>
      <w:proofErr w:type="spellEnd"/>
      <w:r w:rsidRPr="004E30DF">
        <w:rPr>
          <w:rFonts w:ascii="Times New Roman" w:eastAsia="Times New Roman" w:hAnsi="Times New Roman" w:cs="Times New Roman"/>
          <w:sz w:val="28"/>
          <w:szCs w:val="28"/>
          <w:lang w:val="ru-RU" w:eastAsia="ru-RU"/>
        </w:rPr>
        <w:t>;</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val="ru-RU" w:eastAsia="ru-RU"/>
        </w:rPr>
        <w:t xml:space="preserve"> в) для </w:t>
      </w:r>
      <w:proofErr w:type="spellStart"/>
      <w:proofErr w:type="gramStart"/>
      <w:r w:rsidRPr="004E30DF">
        <w:rPr>
          <w:rFonts w:ascii="Times New Roman" w:eastAsia="Times New Roman" w:hAnsi="Times New Roman" w:cs="Times New Roman"/>
          <w:sz w:val="28"/>
          <w:szCs w:val="28"/>
          <w:lang w:val="ru-RU" w:eastAsia="ru-RU"/>
        </w:rPr>
        <w:t>р</w:t>
      </w:r>
      <w:proofErr w:type="gramEnd"/>
      <w:r w:rsidRPr="004E30DF">
        <w:rPr>
          <w:rFonts w:ascii="Times New Roman" w:eastAsia="Times New Roman" w:hAnsi="Times New Roman" w:cs="Times New Roman"/>
          <w:sz w:val="28"/>
          <w:szCs w:val="28"/>
          <w:lang w:val="ru-RU" w:eastAsia="ru-RU"/>
        </w:rPr>
        <w:t>ізних</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типів</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об’єктів</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житлової</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нерухомості</w:t>
      </w:r>
      <w:proofErr w:type="spellEnd"/>
      <w:r w:rsidRPr="004E30DF">
        <w:rPr>
          <w:rFonts w:ascii="Times New Roman" w:eastAsia="Times New Roman" w:hAnsi="Times New Roman" w:cs="Times New Roman"/>
          <w:sz w:val="28"/>
          <w:szCs w:val="28"/>
          <w:lang w:val="ru-RU" w:eastAsia="ru-RU"/>
        </w:rPr>
        <w:t xml:space="preserve">, в тому </w:t>
      </w:r>
      <w:proofErr w:type="spellStart"/>
      <w:r w:rsidRPr="004E30DF">
        <w:rPr>
          <w:rFonts w:ascii="Times New Roman" w:eastAsia="Times New Roman" w:hAnsi="Times New Roman" w:cs="Times New Roman"/>
          <w:sz w:val="28"/>
          <w:szCs w:val="28"/>
          <w:lang w:val="ru-RU" w:eastAsia="ru-RU"/>
        </w:rPr>
        <w:t>числі</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їх</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часток</w:t>
      </w:r>
      <w:proofErr w:type="spellEnd"/>
      <w:r w:rsidRPr="004E30DF">
        <w:rPr>
          <w:rFonts w:ascii="Times New Roman" w:eastAsia="Times New Roman" w:hAnsi="Times New Roman" w:cs="Times New Roman"/>
          <w:sz w:val="28"/>
          <w:szCs w:val="28"/>
          <w:lang w:val="ru-RU" w:eastAsia="ru-RU"/>
        </w:rPr>
        <w:t xml:space="preserve"> (у </w:t>
      </w:r>
      <w:proofErr w:type="spellStart"/>
      <w:r w:rsidRPr="004E30DF">
        <w:rPr>
          <w:rFonts w:ascii="Times New Roman" w:eastAsia="Times New Roman" w:hAnsi="Times New Roman" w:cs="Times New Roman"/>
          <w:sz w:val="28"/>
          <w:szCs w:val="28"/>
          <w:lang w:val="ru-RU" w:eastAsia="ru-RU"/>
        </w:rPr>
        <w:t>разі</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одночасного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перебування</w:t>
      </w:r>
      <w:proofErr w:type="spellEnd"/>
      <w:r w:rsidRPr="004E30DF">
        <w:rPr>
          <w:rFonts w:ascii="Times New Roman" w:eastAsia="Times New Roman" w:hAnsi="Times New Roman" w:cs="Times New Roman"/>
          <w:sz w:val="28"/>
          <w:szCs w:val="28"/>
          <w:lang w:val="ru-RU" w:eastAsia="ru-RU"/>
        </w:rPr>
        <w:t xml:space="preserve"> у </w:t>
      </w:r>
      <w:proofErr w:type="spellStart"/>
      <w:r w:rsidRPr="004E30DF">
        <w:rPr>
          <w:rFonts w:ascii="Times New Roman" w:eastAsia="Times New Roman" w:hAnsi="Times New Roman" w:cs="Times New Roman"/>
          <w:sz w:val="28"/>
          <w:szCs w:val="28"/>
          <w:lang w:val="ru-RU" w:eastAsia="ru-RU"/>
        </w:rPr>
        <w:t>власності</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платника</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податку</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квартири</w:t>
      </w:r>
      <w:proofErr w:type="spellEnd"/>
      <w:r w:rsidRPr="004E30DF">
        <w:rPr>
          <w:rFonts w:ascii="Times New Roman" w:eastAsia="Times New Roman" w:hAnsi="Times New Roman" w:cs="Times New Roman"/>
          <w:sz w:val="28"/>
          <w:szCs w:val="28"/>
          <w:lang w:val="ru-RU" w:eastAsia="ru-RU"/>
        </w:rPr>
        <w:t xml:space="preserve">/квартир та </w:t>
      </w:r>
      <w:proofErr w:type="spellStart"/>
      <w:r w:rsidRPr="004E30DF">
        <w:rPr>
          <w:rFonts w:ascii="Times New Roman" w:eastAsia="Times New Roman" w:hAnsi="Times New Roman" w:cs="Times New Roman"/>
          <w:sz w:val="28"/>
          <w:szCs w:val="28"/>
          <w:lang w:val="ru-RU" w:eastAsia="ru-RU"/>
        </w:rPr>
        <w:t>житлового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будинку</w:t>
      </w:r>
      <w:proofErr w:type="spellEnd"/>
      <w:r w:rsidRPr="004E30DF">
        <w:rPr>
          <w:rFonts w:ascii="Times New Roman" w:eastAsia="Times New Roman" w:hAnsi="Times New Roman" w:cs="Times New Roman"/>
          <w:sz w:val="28"/>
          <w:szCs w:val="28"/>
          <w:lang w:val="ru-RU" w:eastAsia="ru-RU"/>
        </w:rPr>
        <w:t>/</w:t>
      </w:r>
      <w:proofErr w:type="spellStart"/>
      <w:r w:rsidRPr="004E30DF">
        <w:rPr>
          <w:rFonts w:ascii="Times New Roman" w:eastAsia="Times New Roman" w:hAnsi="Times New Roman" w:cs="Times New Roman"/>
          <w:sz w:val="28"/>
          <w:szCs w:val="28"/>
          <w:lang w:val="ru-RU" w:eastAsia="ru-RU"/>
        </w:rPr>
        <w:t>будинків</w:t>
      </w:r>
      <w:proofErr w:type="spellEnd"/>
      <w:r w:rsidRPr="004E30DF">
        <w:rPr>
          <w:rFonts w:ascii="Times New Roman" w:eastAsia="Times New Roman" w:hAnsi="Times New Roman" w:cs="Times New Roman"/>
          <w:sz w:val="28"/>
          <w:szCs w:val="28"/>
          <w:lang w:val="ru-RU" w:eastAsia="ru-RU"/>
        </w:rPr>
        <w:t xml:space="preserve">, у тому </w:t>
      </w:r>
      <w:proofErr w:type="spellStart"/>
      <w:r w:rsidRPr="004E30DF">
        <w:rPr>
          <w:rFonts w:ascii="Times New Roman" w:eastAsia="Times New Roman" w:hAnsi="Times New Roman" w:cs="Times New Roman"/>
          <w:sz w:val="28"/>
          <w:szCs w:val="28"/>
          <w:lang w:val="ru-RU" w:eastAsia="ru-RU"/>
        </w:rPr>
        <w:t>числі</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їх</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часток</w:t>
      </w:r>
      <w:proofErr w:type="spellEnd"/>
      <w:r w:rsidRPr="004E30DF">
        <w:rPr>
          <w:rFonts w:ascii="Times New Roman" w:eastAsia="Times New Roman" w:hAnsi="Times New Roman" w:cs="Times New Roman"/>
          <w:sz w:val="28"/>
          <w:szCs w:val="28"/>
          <w:lang w:val="ru-RU" w:eastAsia="ru-RU"/>
        </w:rPr>
        <w:t xml:space="preserve">), - на 180 кв. </w:t>
      </w:r>
      <w:proofErr w:type="spellStart"/>
      <w:r w:rsidRPr="004E30DF">
        <w:rPr>
          <w:rFonts w:ascii="Times New Roman" w:eastAsia="Times New Roman" w:hAnsi="Times New Roman" w:cs="Times New Roman"/>
          <w:sz w:val="28"/>
          <w:szCs w:val="28"/>
          <w:lang w:val="ru-RU" w:eastAsia="ru-RU"/>
        </w:rPr>
        <w:t>метрів</w:t>
      </w:r>
      <w:proofErr w:type="spellEnd"/>
      <w:r w:rsidRPr="004E30DF">
        <w:rPr>
          <w:rFonts w:ascii="Times New Roman" w:eastAsia="Times New Roman" w:hAnsi="Times New Roman" w:cs="Times New Roman"/>
          <w:sz w:val="28"/>
          <w:szCs w:val="28"/>
          <w:lang w:val="ru-RU" w:eastAsia="ru-RU"/>
        </w:rPr>
        <w:t>.</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val="ru-RU" w:eastAsia="ru-RU"/>
        </w:rPr>
        <w:t xml:space="preserve"> 2.2. </w:t>
      </w:r>
      <w:proofErr w:type="spellStart"/>
      <w:r w:rsidRPr="004E30DF">
        <w:rPr>
          <w:rFonts w:ascii="Times New Roman" w:eastAsia="Times New Roman" w:hAnsi="Times New Roman" w:cs="Times New Roman"/>
          <w:sz w:val="28"/>
          <w:szCs w:val="28"/>
          <w:lang w:val="ru-RU" w:eastAsia="ru-RU"/>
        </w:rPr>
        <w:t>Таке</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зменшення</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надається</w:t>
      </w:r>
      <w:proofErr w:type="spellEnd"/>
      <w:r w:rsidRPr="004E30DF">
        <w:rPr>
          <w:rFonts w:ascii="Times New Roman" w:eastAsia="Times New Roman" w:hAnsi="Times New Roman" w:cs="Times New Roman"/>
          <w:sz w:val="28"/>
          <w:szCs w:val="28"/>
          <w:lang w:val="ru-RU" w:eastAsia="ru-RU"/>
        </w:rPr>
        <w:t xml:space="preserve"> один раз за </w:t>
      </w:r>
      <w:proofErr w:type="spellStart"/>
      <w:r w:rsidRPr="004E30DF">
        <w:rPr>
          <w:rFonts w:ascii="Times New Roman" w:eastAsia="Times New Roman" w:hAnsi="Times New Roman" w:cs="Times New Roman"/>
          <w:sz w:val="28"/>
          <w:szCs w:val="28"/>
          <w:lang w:val="ru-RU" w:eastAsia="ru-RU"/>
        </w:rPr>
        <w:t>кожний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базовий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податковий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звітний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період</w:t>
      </w:r>
      <w:proofErr w:type="spellEnd"/>
      <w:r w:rsidRPr="004E30DF">
        <w:rPr>
          <w:rFonts w:ascii="Times New Roman" w:eastAsia="Times New Roman" w:hAnsi="Times New Roman" w:cs="Times New Roman"/>
          <w:sz w:val="28"/>
          <w:szCs w:val="28"/>
          <w:lang w:val="ru-RU" w:eastAsia="ru-RU"/>
        </w:rPr>
        <w:t xml:space="preserve"> (</w:t>
      </w:r>
      <w:proofErr w:type="spellStart"/>
      <w:proofErr w:type="gramStart"/>
      <w:r w:rsidRPr="004E30DF">
        <w:rPr>
          <w:rFonts w:ascii="Times New Roman" w:eastAsia="Times New Roman" w:hAnsi="Times New Roman" w:cs="Times New Roman"/>
          <w:sz w:val="28"/>
          <w:szCs w:val="28"/>
          <w:lang w:val="ru-RU" w:eastAsia="ru-RU"/>
        </w:rPr>
        <w:t>р</w:t>
      </w:r>
      <w:proofErr w:type="gramEnd"/>
      <w:r w:rsidRPr="004E30DF">
        <w:rPr>
          <w:rFonts w:ascii="Times New Roman" w:eastAsia="Times New Roman" w:hAnsi="Times New Roman" w:cs="Times New Roman"/>
          <w:sz w:val="28"/>
          <w:szCs w:val="28"/>
          <w:lang w:val="ru-RU" w:eastAsia="ru-RU"/>
        </w:rPr>
        <w:t>ік</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Базовий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податковий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звітний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період</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дорівнює</w:t>
      </w:r>
      <w:proofErr w:type="spellEnd"/>
      <w:r w:rsidRPr="004E30DF">
        <w:rPr>
          <w:rFonts w:ascii="Times New Roman" w:eastAsia="Times New Roman" w:hAnsi="Times New Roman" w:cs="Times New Roman"/>
          <w:sz w:val="28"/>
          <w:szCs w:val="28"/>
          <w:lang w:val="ru-RU" w:eastAsia="ru-RU"/>
        </w:rPr>
        <w:t xml:space="preserve"> календарному року.</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2.3. Пільги з податку, що сплачується з об’єктів житлової нерухомості, для фізичних осіб не надаються на: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а) об’єкт/об’єкти оподаткування, якщо площа такого/таких об’єкта/об’єктів перевищує п’ятикратний розмір неоподатковуваної площі, затвердженої рішенням органів місцевого самоврядування;</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б) об’єкти оподаткування, що використовуються їх власниками з метою одержання доходів (здаються в оренду, лізинг, позичку, використовуються у підприємницькій діяльності).</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2.4. Пільги з податку, що сплачується з об’єктів нежитлової нерухомості, встановлюються в залежності від майна, яке є об’єктом оподаткування.</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2.5.Звільнити з 01 січня 2019 року від оподаткування в частині оплати податку на нерухоме майно відмінне від земельної ділянки органи державної влади та органи місцевого самоврядування, заклади, установи та організації, які повністю утримуються за рахунок коштів державного або місцевих бюджетів;міські виробничі установи ЖКГ; державні підприємства водного господарства, дошкільні, позашкільні та загальноосвітні навчальні заклади, вищі навчальні заклади, заклади культури, освіти, охорони здоров'я, соціального захисту, фізичної культури та спорту, які повністю утримуються за рахунок коштів державного або місцевих бюджетів, органи </w:t>
      </w:r>
      <w:proofErr w:type="spellStart"/>
      <w:r w:rsidRPr="004E30DF">
        <w:rPr>
          <w:rFonts w:ascii="Times New Roman" w:eastAsia="Times New Roman" w:hAnsi="Times New Roman" w:cs="Times New Roman"/>
          <w:sz w:val="28"/>
          <w:szCs w:val="28"/>
          <w:lang w:eastAsia="ru-RU"/>
        </w:rPr>
        <w:t>ДСзНС</w:t>
      </w:r>
      <w:proofErr w:type="spellEnd"/>
      <w:r w:rsidRPr="004E30DF">
        <w:rPr>
          <w:rFonts w:ascii="Times New Roman" w:eastAsia="Times New Roman" w:hAnsi="Times New Roman" w:cs="Times New Roman"/>
          <w:sz w:val="28"/>
          <w:szCs w:val="28"/>
          <w:lang w:eastAsia="ru-RU"/>
        </w:rPr>
        <w:t>, військові формування, утворені відповідно до законів України, Збройні Сили України.</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2.6. Звільнити від сплати даного податку учасників АТО, учасників ліквідації аварії на ЧАЕС, матерів-героїнь, інвалідів ВВВ,</w:t>
      </w:r>
      <w:r>
        <w:rPr>
          <w:rFonts w:ascii="Times New Roman" w:eastAsia="Times New Roman" w:hAnsi="Times New Roman" w:cs="Times New Roman"/>
          <w:sz w:val="28"/>
          <w:szCs w:val="28"/>
          <w:lang w:eastAsia="ru-RU"/>
        </w:rPr>
        <w:t xml:space="preserve">інваліди </w:t>
      </w:r>
      <w:r>
        <w:rPr>
          <w:rFonts w:ascii="Times New Roman" w:eastAsia="Times New Roman" w:hAnsi="Times New Roman" w:cs="Times New Roman"/>
          <w:sz w:val="28"/>
          <w:szCs w:val="28"/>
          <w:lang w:val="en-US" w:eastAsia="ru-RU"/>
        </w:rPr>
        <w:t>I</w:t>
      </w:r>
      <w:r w:rsidRPr="002D2D6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II</w:t>
      </w:r>
      <w:r w:rsidRPr="002D2D6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груп,</w:t>
      </w:r>
      <w:r w:rsidRPr="004E30DF">
        <w:rPr>
          <w:rFonts w:ascii="Times New Roman" w:eastAsia="Times New Roman" w:hAnsi="Times New Roman" w:cs="Times New Roman"/>
          <w:sz w:val="28"/>
          <w:szCs w:val="28"/>
          <w:lang w:eastAsia="ru-RU"/>
        </w:rPr>
        <w:t xml:space="preserve"> місцеві релігійні організації,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lastRenderedPageBreak/>
        <w:t xml:space="preserve"> </w:t>
      </w:r>
      <w:r w:rsidRPr="004E30DF">
        <w:rPr>
          <w:rFonts w:ascii="Times New Roman" w:eastAsia="Times New Roman" w:hAnsi="Times New Roman" w:cs="Times New Roman"/>
          <w:sz w:val="28"/>
          <w:szCs w:val="28"/>
          <w:lang w:val="ru-RU" w:eastAsia="ru-RU"/>
        </w:rPr>
        <w:t xml:space="preserve">2.7Вирішили. </w:t>
      </w:r>
      <w:proofErr w:type="spellStart"/>
      <w:r w:rsidRPr="004E30DF">
        <w:rPr>
          <w:rFonts w:ascii="Times New Roman" w:eastAsia="Times New Roman" w:hAnsi="Times New Roman" w:cs="Times New Roman"/>
          <w:sz w:val="28"/>
          <w:szCs w:val="28"/>
          <w:lang w:val="ru-RU" w:eastAsia="ru-RU"/>
        </w:rPr>
        <w:t>встановити</w:t>
      </w:r>
      <w:proofErr w:type="spellEnd"/>
      <w:r w:rsidRPr="004E30DF">
        <w:rPr>
          <w:rFonts w:ascii="Times New Roman" w:eastAsia="Times New Roman" w:hAnsi="Times New Roman" w:cs="Times New Roman"/>
          <w:sz w:val="28"/>
          <w:szCs w:val="28"/>
          <w:lang w:val="ru-RU" w:eastAsia="ru-RU"/>
        </w:rPr>
        <w:t xml:space="preserve"> строки </w:t>
      </w:r>
      <w:proofErr w:type="spellStart"/>
      <w:r w:rsidRPr="004E30DF">
        <w:rPr>
          <w:rFonts w:ascii="Times New Roman" w:eastAsia="Times New Roman" w:hAnsi="Times New Roman" w:cs="Times New Roman"/>
          <w:sz w:val="28"/>
          <w:szCs w:val="28"/>
          <w:lang w:val="ru-RU" w:eastAsia="ru-RU"/>
        </w:rPr>
        <w:t>сплати</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податку</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Податкове</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зобов’язання</w:t>
      </w:r>
      <w:proofErr w:type="spellEnd"/>
      <w:r w:rsidRPr="004E30DF">
        <w:rPr>
          <w:rFonts w:ascii="Times New Roman" w:eastAsia="Times New Roman" w:hAnsi="Times New Roman" w:cs="Times New Roman"/>
          <w:sz w:val="28"/>
          <w:szCs w:val="28"/>
          <w:lang w:val="ru-RU" w:eastAsia="ru-RU"/>
        </w:rPr>
        <w:t xml:space="preserve"> за </w:t>
      </w:r>
      <w:proofErr w:type="spellStart"/>
      <w:r w:rsidRPr="004E30DF">
        <w:rPr>
          <w:rFonts w:ascii="Times New Roman" w:eastAsia="Times New Roman" w:hAnsi="Times New Roman" w:cs="Times New Roman"/>
          <w:sz w:val="28"/>
          <w:szCs w:val="28"/>
          <w:lang w:val="ru-RU" w:eastAsia="ru-RU"/>
        </w:rPr>
        <w:t>звітний</w:t>
      </w:r>
      <w:proofErr w:type="spellEnd"/>
      <w:r w:rsidRPr="004E30DF">
        <w:rPr>
          <w:rFonts w:ascii="Times New Roman" w:eastAsia="Times New Roman" w:hAnsi="Times New Roman" w:cs="Times New Roman"/>
          <w:sz w:val="28"/>
          <w:szCs w:val="28"/>
          <w:lang w:val="ru-RU" w:eastAsia="ru-RU"/>
        </w:rPr>
        <w:t xml:space="preserve"> </w:t>
      </w:r>
      <w:proofErr w:type="spellStart"/>
      <w:proofErr w:type="gramStart"/>
      <w:r w:rsidRPr="004E30DF">
        <w:rPr>
          <w:rFonts w:ascii="Times New Roman" w:eastAsia="Times New Roman" w:hAnsi="Times New Roman" w:cs="Times New Roman"/>
          <w:sz w:val="28"/>
          <w:szCs w:val="28"/>
          <w:lang w:val="ru-RU" w:eastAsia="ru-RU"/>
        </w:rPr>
        <w:t>р</w:t>
      </w:r>
      <w:proofErr w:type="gramEnd"/>
      <w:r w:rsidRPr="004E30DF">
        <w:rPr>
          <w:rFonts w:ascii="Times New Roman" w:eastAsia="Times New Roman" w:hAnsi="Times New Roman" w:cs="Times New Roman"/>
          <w:sz w:val="28"/>
          <w:szCs w:val="28"/>
          <w:lang w:val="ru-RU" w:eastAsia="ru-RU"/>
        </w:rPr>
        <w:t>ік</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податку</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сплачується</w:t>
      </w:r>
      <w:proofErr w:type="spellEnd"/>
      <w:r w:rsidRPr="004E30DF">
        <w:rPr>
          <w:rFonts w:ascii="Times New Roman" w:eastAsia="Times New Roman" w:hAnsi="Times New Roman" w:cs="Times New Roman"/>
          <w:sz w:val="28"/>
          <w:szCs w:val="28"/>
          <w:lang w:val="ru-RU" w:eastAsia="ru-RU"/>
        </w:rPr>
        <w:t>:</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val="ru-RU" w:eastAsia="ru-RU"/>
        </w:rPr>
        <w:t xml:space="preserve"> а) </w:t>
      </w:r>
      <w:proofErr w:type="spellStart"/>
      <w:r w:rsidRPr="004E30DF">
        <w:rPr>
          <w:rFonts w:ascii="Times New Roman" w:eastAsia="Times New Roman" w:hAnsi="Times New Roman" w:cs="Times New Roman"/>
          <w:sz w:val="28"/>
          <w:szCs w:val="28"/>
          <w:lang w:val="ru-RU" w:eastAsia="ru-RU"/>
        </w:rPr>
        <w:t>фізичними</w:t>
      </w:r>
      <w:proofErr w:type="spellEnd"/>
      <w:r w:rsidRPr="004E30DF">
        <w:rPr>
          <w:rFonts w:ascii="Times New Roman" w:eastAsia="Times New Roman" w:hAnsi="Times New Roman" w:cs="Times New Roman"/>
          <w:sz w:val="28"/>
          <w:szCs w:val="28"/>
          <w:lang w:val="ru-RU" w:eastAsia="ru-RU"/>
        </w:rPr>
        <w:t xml:space="preserve"> особами - </w:t>
      </w:r>
      <w:proofErr w:type="spellStart"/>
      <w:r w:rsidRPr="004E30DF">
        <w:rPr>
          <w:rFonts w:ascii="Times New Roman" w:eastAsia="Times New Roman" w:hAnsi="Times New Roman" w:cs="Times New Roman"/>
          <w:sz w:val="28"/>
          <w:szCs w:val="28"/>
          <w:lang w:val="ru-RU" w:eastAsia="ru-RU"/>
        </w:rPr>
        <w:t>протягом</w:t>
      </w:r>
      <w:proofErr w:type="spellEnd"/>
      <w:r w:rsidRPr="004E30DF">
        <w:rPr>
          <w:rFonts w:ascii="Times New Roman" w:eastAsia="Times New Roman" w:hAnsi="Times New Roman" w:cs="Times New Roman"/>
          <w:sz w:val="28"/>
          <w:szCs w:val="28"/>
          <w:lang w:val="ru-RU" w:eastAsia="ru-RU"/>
        </w:rPr>
        <w:t xml:space="preserve"> 60</w:t>
      </w:r>
      <w:r w:rsidRPr="004E30DF">
        <w:rPr>
          <w:rFonts w:ascii="Times New Roman" w:eastAsia="Times New Roman" w:hAnsi="Times New Roman" w:cs="Times New Roman"/>
          <w:sz w:val="28"/>
          <w:szCs w:val="28"/>
          <w:lang w:eastAsia="ru-RU"/>
        </w:rPr>
        <w:t xml:space="preserve"> </w:t>
      </w:r>
      <w:proofErr w:type="spellStart"/>
      <w:r w:rsidRPr="004E30DF">
        <w:rPr>
          <w:rFonts w:ascii="Times New Roman" w:eastAsia="Times New Roman" w:hAnsi="Times New Roman" w:cs="Times New Roman"/>
          <w:sz w:val="28"/>
          <w:szCs w:val="28"/>
          <w:lang w:val="ru-RU" w:eastAsia="ru-RU"/>
        </w:rPr>
        <w:t>календарних</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днів</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w:t>
      </w:r>
      <w:proofErr w:type="spellEnd"/>
      <w:r w:rsidRPr="004E30DF">
        <w:rPr>
          <w:rFonts w:ascii="Times New Roman" w:eastAsia="Times New Roman" w:hAnsi="Times New Roman" w:cs="Times New Roman"/>
          <w:sz w:val="28"/>
          <w:szCs w:val="28"/>
          <w:lang w:val="ru-RU" w:eastAsia="ru-RU"/>
        </w:rPr>
        <w:t xml:space="preserve"> дня </w:t>
      </w:r>
      <w:proofErr w:type="spellStart"/>
      <w:r w:rsidRPr="004E30DF">
        <w:rPr>
          <w:rFonts w:ascii="Times New Roman" w:eastAsia="Times New Roman" w:hAnsi="Times New Roman" w:cs="Times New Roman"/>
          <w:sz w:val="28"/>
          <w:szCs w:val="28"/>
          <w:lang w:val="ru-RU" w:eastAsia="ru-RU"/>
        </w:rPr>
        <w:t>вручення</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податкового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повідомлення-рішення</w:t>
      </w:r>
      <w:proofErr w:type="spellEnd"/>
      <w:r w:rsidRPr="004E30DF">
        <w:rPr>
          <w:rFonts w:ascii="Times New Roman" w:eastAsia="Times New Roman" w:hAnsi="Times New Roman" w:cs="Times New Roman"/>
          <w:sz w:val="28"/>
          <w:szCs w:val="28"/>
          <w:lang w:val="ru-RU" w:eastAsia="ru-RU"/>
        </w:rPr>
        <w:t>;</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val="ru-RU" w:eastAsia="ru-RU"/>
        </w:rPr>
        <w:t xml:space="preserve"> б) </w:t>
      </w:r>
      <w:proofErr w:type="spellStart"/>
      <w:r w:rsidRPr="004E30DF">
        <w:rPr>
          <w:rFonts w:ascii="Times New Roman" w:eastAsia="Times New Roman" w:hAnsi="Times New Roman" w:cs="Times New Roman"/>
          <w:sz w:val="28"/>
          <w:szCs w:val="28"/>
          <w:lang w:val="ru-RU" w:eastAsia="ru-RU"/>
        </w:rPr>
        <w:t>юридичними</w:t>
      </w:r>
      <w:proofErr w:type="spellEnd"/>
      <w:r w:rsidRPr="004E30DF">
        <w:rPr>
          <w:rFonts w:ascii="Times New Roman" w:eastAsia="Times New Roman" w:hAnsi="Times New Roman" w:cs="Times New Roman"/>
          <w:sz w:val="28"/>
          <w:szCs w:val="28"/>
          <w:lang w:val="ru-RU" w:eastAsia="ru-RU"/>
        </w:rPr>
        <w:t xml:space="preserve"> ос</w:t>
      </w:r>
      <w:r w:rsidRPr="004E30DF">
        <w:rPr>
          <w:rFonts w:ascii="Times New Roman" w:eastAsia="Times New Roman" w:hAnsi="Times New Roman" w:cs="Times New Roman"/>
          <w:sz w:val="28"/>
          <w:szCs w:val="28"/>
          <w:lang w:eastAsia="ru-RU"/>
        </w:rPr>
        <w:t xml:space="preserve"> </w:t>
      </w:r>
      <w:proofErr w:type="spellStart"/>
      <w:r w:rsidRPr="004E30DF">
        <w:rPr>
          <w:rFonts w:ascii="Times New Roman" w:eastAsia="Times New Roman" w:hAnsi="Times New Roman" w:cs="Times New Roman"/>
          <w:sz w:val="28"/>
          <w:szCs w:val="28"/>
          <w:lang w:val="ru-RU" w:eastAsia="ru-RU"/>
        </w:rPr>
        <w:t>обами</w:t>
      </w:r>
      <w:proofErr w:type="spellEnd"/>
      <w:r w:rsidRPr="004E30DF">
        <w:rPr>
          <w:rFonts w:ascii="Times New Roman" w:eastAsia="Times New Roman" w:hAnsi="Times New Roman" w:cs="Times New Roman"/>
          <w:sz w:val="28"/>
          <w:szCs w:val="28"/>
          <w:lang w:val="ru-RU" w:eastAsia="ru-RU"/>
        </w:rPr>
        <w:t xml:space="preserve"> - </w:t>
      </w:r>
      <w:proofErr w:type="spellStart"/>
      <w:r w:rsidRPr="004E30DF">
        <w:rPr>
          <w:rFonts w:ascii="Times New Roman" w:eastAsia="Times New Roman" w:hAnsi="Times New Roman" w:cs="Times New Roman"/>
          <w:sz w:val="28"/>
          <w:szCs w:val="28"/>
          <w:lang w:val="ru-RU" w:eastAsia="ru-RU"/>
        </w:rPr>
        <w:t>авансовими</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внесками</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щокварталу</w:t>
      </w:r>
      <w:proofErr w:type="spellEnd"/>
      <w:r w:rsidRPr="004E30DF">
        <w:rPr>
          <w:rFonts w:ascii="Times New Roman" w:eastAsia="Times New Roman" w:hAnsi="Times New Roman" w:cs="Times New Roman"/>
          <w:sz w:val="28"/>
          <w:szCs w:val="28"/>
          <w:lang w:val="ru-RU" w:eastAsia="ru-RU"/>
        </w:rPr>
        <w:t xml:space="preserve"> до 30 числа </w:t>
      </w:r>
      <w:proofErr w:type="spellStart"/>
      <w:r w:rsidRPr="004E30DF">
        <w:rPr>
          <w:rFonts w:ascii="Times New Roman" w:eastAsia="Times New Roman" w:hAnsi="Times New Roman" w:cs="Times New Roman"/>
          <w:sz w:val="28"/>
          <w:szCs w:val="28"/>
          <w:lang w:val="ru-RU" w:eastAsia="ru-RU"/>
        </w:rPr>
        <w:t>місяця</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що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наступає</w:t>
      </w:r>
      <w:proofErr w:type="spellEnd"/>
      <w:r w:rsidRPr="004E30DF">
        <w:rPr>
          <w:rFonts w:ascii="Times New Roman" w:eastAsia="Times New Roman" w:hAnsi="Times New Roman" w:cs="Times New Roman"/>
          <w:sz w:val="28"/>
          <w:szCs w:val="28"/>
          <w:lang w:val="ru-RU" w:eastAsia="ru-RU"/>
        </w:rPr>
        <w:t xml:space="preserve"> за </w:t>
      </w:r>
      <w:proofErr w:type="spellStart"/>
      <w:r w:rsidRPr="004E30DF">
        <w:rPr>
          <w:rFonts w:ascii="Times New Roman" w:eastAsia="Times New Roman" w:hAnsi="Times New Roman" w:cs="Times New Roman"/>
          <w:sz w:val="28"/>
          <w:szCs w:val="28"/>
          <w:lang w:val="ru-RU" w:eastAsia="ru-RU"/>
        </w:rPr>
        <w:t>звітним</w:t>
      </w:r>
      <w:proofErr w:type="spellEnd"/>
      <w:r w:rsidRPr="004E30DF">
        <w:rPr>
          <w:rFonts w:ascii="Times New Roman" w:eastAsia="Times New Roman" w:hAnsi="Times New Roman" w:cs="Times New Roman"/>
          <w:sz w:val="28"/>
          <w:szCs w:val="28"/>
          <w:lang w:val="ru-RU" w:eastAsia="ru-RU"/>
        </w:rPr>
        <w:t xml:space="preserve"> кварталом, </w:t>
      </w:r>
      <w:proofErr w:type="spellStart"/>
      <w:r w:rsidRPr="004E30DF">
        <w:rPr>
          <w:rFonts w:ascii="Times New Roman" w:eastAsia="Times New Roman" w:hAnsi="Times New Roman" w:cs="Times New Roman"/>
          <w:sz w:val="28"/>
          <w:szCs w:val="28"/>
          <w:lang w:val="ru-RU" w:eastAsia="ru-RU"/>
        </w:rPr>
        <w:t>які</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відображаються</w:t>
      </w:r>
      <w:proofErr w:type="spellEnd"/>
      <w:r w:rsidRPr="004E30DF">
        <w:rPr>
          <w:rFonts w:ascii="Times New Roman" w:eastAsia="Times New Roman" w:hAnsi="Times New Roman" w:cs="Times New Roman"/>
          <w:sz w:val="28"/>
          <w:szCs w:val="28"/>
          <w:lang w:val="ru-RU" w:eastAsia="ru-RU"/>
        </w:rPr>
        <w:t xml:space="preserve"> в </w:t>
      </w:r>
      <w:proofErr w:type="spellStart"/>
      <w:proofErr w:type="gramStart"/>
      <w:r w:rsidRPr="004E30DF">
        <w:rPr>
          <w:rFonts w:ascii="Times New Roman" w:eastAsia="Times New Roman" w:hAnsi="Times New Roman" w:cs="Times New Roman"/>
          <w:sz w:val="28"/>
          <w:szCs w:val="28"/>
          <w:lang w:val="ru-RU" w:eastAsia="ru-RU"/>
        </w:rPr>
        <w:t>р</w:t>
      </w:r>
      <w:proofErr w:type="gramEnd"/>
      <w:r w:rsidRPr="004E30DF">
        <w:rPr>
          <w:rFonts w:ascii="Times New Roman" w:eastAsia="Times New Roman" w:hAnsi="Times New Roman" w:cs="Times New Roman"/>
          <w:sz w:val="28"/>
          <w:szCs w:val="28"/>
          <w:lang w:val="ru-RU" w:eastAsia="ru-RU"/>
        </w:rPr>
        <w:t>ічній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податковій</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декларації</w:t>
      </w:r>
      <w:proofErr w:type="spellEnd"/>
      <w:r w:rsidRPr="004E30DF">
        <w:rPr>
          <w:rFonts w:ascii="Times New Roman" w:eastAsia="Times New Roman" w:hAnsi="Times New Roman" w:cs="Times New Roman"/>
          <w:sz w:val="28"/>
          <w:szCs w:val="28"/>
          <w:lang w:val="ru-RU" w:eastAsia="ru-RU"/>
        </w:rPr>
        <w:t>;</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val="ru-RU" w:eastAsia="ru-RU"/>
        </w:rPr>
        <w:t xml:space="preserve"> 3. </w:t>
      </w:r>
      <w:proofErr w:type="spellStart"/>
      <w:r w:rsidRPr="004E30DF">
        <w:rPr>
          <w:rFonts w:ascii="Times New Roman" w:eastAsia="Times New Roman" w:hAnsi="Times New Roman" w:cs="Times New Roman"/>
          <w:sz w:val="28"/>
          <w:szCs w:val="28"/>
          <w:lang w:val="ru-RU" w:eastAsia="ru-RU"/>
        </w:rPr>
        <w:t>Вирішили</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затвердити</w:t>
      </w:r>
      <w:proofErr w:type="spellEnd"/>
      <w:r w:rsidRPr="004E30DF">
        <w:rPr>
          <w:rFonts w:ascii="Times New Roman" w:eastAsia="Times New Roman" w:hAnsi="Times New Roman" w:cs="Times New Roman"/>
          <w:sz w:val="28"/>
          <w:szCs w:val="28"/>
          <w:lang w:val="ru-RU" w:eastAsia="ru-RU"/>
        </w:rPr>
        <w:t xml:space="preserve"> ставку транспортного </w:t>
      </w:r>
      <w:proofErr w:type="spellStart"/>
      <w:r w:rsidRPr="004E30DF">
        <w:rPr>
          <w:rFonts w:ascii="Times New Roman" w:eastAsia="Times New Roman" w:hAnsi="Times New Roman" w:cs="Times New Roman"/>
          <w:sz w:val="28"/>
          <w:szCs w:val="28"/>
          <w:lang w:val="ru-RU" w:eastAsia="ru-RU"/>
        </w:rPr>
        <w:t>податку</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фізичних</w:t>
      </w:r>
      <w:proofErr w:type="spellEnd"/>
      <w:r w:rsidRPr="004E30DF">
        <w:rPr>
          <w:rFonts w:ascii="Times New Roman" w:eastAsia="Times New Roman" w:hAnsi="Times New Roman" w:cs="Times New Roman"/>
          <w:sz w:val="28"/>
          <w:szCs w:val="28"/>
          <w:lang w:val="ru-RU" w:eastAsia="ru-RU"/>
        </w:rPr>
        <w:t xml:space="preserve"> та </w:t>
      </w:r>
      <w:proofErr w:type="spellStart"/>
      <w:r w:rsidRPr="004E30DF">
        <w:rPr>
          <w:rFonts w:ascii="Times New Roman" w:eastAsia="Times New Roman" w:hAnsi="Times New Roman" w:cs="Times New Roman"/>
          <w:sz w:val="28"/>
          <w:szCs w:val="28"/>
          <w:lang w:val="ru-RU" w:eastAsia="ru-RU"/>
        </w:rPr>
        <w:t>юридичних</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осіб</w:t>
      </w:r>
      <w:proofErr w:type="spellEnd"/>
      <w:r w:rsidRPr="004E30DF">
        <w:rPr>
          <w:rFonts w:ascii="Times New Roman" w:eastAsia="Times New Roman" w:hAnsi="Times New Roman" w:cs="Times New Roman"/>
          <w:sz w:val="28"/>
          <w:szCs w:val="28"/>
          <w:lang w:val="ru-RU" w:eastAsia="ru-RU"/>
        </w:rPr>
        <w:t xml:space="preserve">, у </w:t>
      </w:r>
      <w:proofErr w:type="spellStart"/>
      <w:r w:rsidRPr="004E30DF">
        <w:rPr>
          <w:rFonts w:ascii="Times New Roman" w:eastAsia="Times New Roman" w:hAnsi="Times New Roman" w:cs="Times New Roman"/>
          <w:sz w:val="28"/>
          <w:szCs w:val="28"/>
          <w:lang w:val="ru-RU" w:eastAsia="ru-RU"/>
        </w:rPr>
        <w:t>розмі</w:t>
      </w:r>
      <w:proofErr w:type="gramStart"/>
      <w:r w:rsidRPr="004E30DF">
        <w:rPr>
          <w:rFonts w:ascii="Times New Roman" w:eastAsia="Times New Roman" w:hAnsi="Times New Roman" w:cs="Times New Roman"/>
          <w:sz w:val="28"/>
          <w:szCs w:val="28"/>
          <w:lang w:val="ru-RU" w:eastAsia="ru-RU"/>
        </w:rPr>
        <w:t>р</w:t>
      </w:r>
      <w:proofErr w:type="gramEnd"/>
      <w:r w:rsidRPr="004E30DF">
        <w:rPr>
          <w:rFonts w:ascii="Times New Roman" w:eastAsia="Times New Roman" w:hAnsi="Times New Roman" w:cs="Times New Roman"/>
          <w:sz w:val="28"/>
          <w:szCs w:val="28"/>
          <w:lang w:val="ru-RU" w:eastAsia="ru-RU"/>
        </w:rPr>
        <w:t>і</w:t>
      </w:r>
      <w:proofErr w:type="spellEnd"/>
      <w:r w:rsidRPr="004E30DF">
        <w:rPr>
          <w:rFonts w:ascii="Times New Roman" w:eastAsia="Times New Roman" w:hAnsi="Times New Roman" w:cs="Times New Roman"/>
          <w:sz w:val="28"/>
          <w:szCs w:val="28"/>
          <w:lang w:val="ru-RU" w:eastAsia="ru-RU"/>
        </w:rPr>
        <w:t xml:space="preserve"> 5 %.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 4. Вирішили затвердити ставки єдиного податку для фізичних осіб - підприємців, які здійснюють господарську діяльність, залежно від виду господарської діяльності, з розрахунку на календарний місяць: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 xml:space="preserve">1) для першої групи платників єдиного податку – 8 відсотків розміру мінімальної заробітної плати; </w:t>
      </w:r>
    </w:p>
    <w:p w:rsidR="00B66CD0" w:rsidRPr="004E30DF" w:rsidRDefault="00B66CD0" w:rsidP="00B66CD0">
      <w:pPr>
        <w:tabs>
          <w:tab w:val="left" w:pos="0"/>
        </w:tabs>
        <w:rPr>
          <w:rFonts w:ascii="Times New Roman" w:eastAsia="Times New Roman" w:hAnsi="Times New Roman" w:cs="Times New Roman"/>
          <w:sz w:val="28"/>
          <w:szCs w:val="28"/>
          <w:lang w:eastAsia="ru-RU"/>
        </w:rPr>
      </w:pPr>
      <w:r w:rsidRPr="004E30DF">
        <w:rPr>
          <w:rFonts w:ascii="Times New Roman" w:eastAsia="Times New Roman" w:hAnsi="Times New Roman" w:cs="Times New Roman"/>
          <w:sz w:val="28"/>
          <w:szCs w:val="28"/>
          <w:lang w:eastAsia="ru-RU"/>
        </w:rPr>
        <w:t>2) для другої групи платників єдиного податку – 1</w:t>
      </w:r>
      <w:r>
        <w:rPr>
          <w:rFonts w:ascii="Times New Roman" w:eastAsia="Times New Roman" w:hAnsi="Times New Roman" w:cs="Times New Roman"/>
          <w:sz w:val="28"/>
          <w:szCs w:val="28"/>
          <w:lang w:eastAsia="ru-RU"/>
        </w:rPr>
        <w:t>5</w:t>
      </w:r>
      <w:r w:rsidRPr="004E30DF">
        <w:rPr>
          <w:rFonts w:ascii="Times New Roman" w:eastAsia="Times New Roman" w:hAnsi="Times New Roman" w:cs="Times New Roman"/>
          <w:sz w:val="28"/>
          <w:szCs w:val="28"/>
          <w:lang w:eastAsia="ru-RU"/>
        </w:rPr>
        <w:t xml:space="preserve"> відсотків розміру мінімальної заробітної плати (додаток №1).</w:t>
      </w:r>
    </w:p>
    <w:p w:rsidR="00B66CD0" w:rsidRDefault="00B66CD0" w:rsidP="00B66CD0">
      <w:pPr>
        <w:tabs>
          <w:tab w:val="left" w:pos="0"/>
        </w:tabs>
        <w:rPr>
          <w:rFonts w:ascii="Times New Roman" w:eastAsia="Times New Roman" w:hAnsi="Times New Roman" w:cs="Times New Roman"/>
          <w:sz w:val="28"/>
          <w:szCs w:val="28"/>
          <w:lang w:val="ru-RU" w:eastAsia="ru-RU"/>
        </w:rPr>
      </w:pPr>
      <w:r w:rsidRPr="004E30DF">
        <w:rPr>
          <w:rFonts w:ascii="Times New Roman" w:eastAsia="Times New Roman" w:hAnsi="Times New Roman" w:cs="Times New Roman"/>
          <w:sz w:val="28"/>
          <w:szCs w:val="28"/>
          <w:lang w:eastAsia="ru-RU"/>
        </w:rPr>
        <w:t xml:space="preserve"> </w:t>
      </w:r>
      <w:r w:rsidRPr="004E30DF">
        <w:rPr>
          <w:rFonts w:ascii="Times New Roman" w:eastAsia="Times New Roman" w:hAnsi="Times New Roman" w:cs="Times New Roman"/>
          <w:sz w:val="28"/>
          <w:szCs w:val="28"/>
          <w:lang w:val="ru-RU" w:eastAsia="ru-RU"/>
        </w:rPr>
        <w:t xml:space="preserve">3) Для </w:t>
      </w:r>
      <w:proofErr w:type="spellStart"/>
      <w:r w:rsidRPr="004E30DF">
        <w:rPr>
          <w:rFonts w:ascii="Times New Roman" w:eastAsia="Times New Roman" w:hAnsi="Times New Roman" w:cs="Times New Roman"/>
          <w:sz w:val="28"/>
          <w:szCs w:val="28"/>
          <w:lang w:val="ru-RU" w:eastAsia="ru-RU"/>
        </w:rPr>
        <w:t>третьої</w:t>
      </w:r>
      <w:proofErr w:type="spellEnd"/>
      <w:r w:rsidRPr="004E30DF">
        <w:rPr>
          <w:rFonts w:ascii="Times New Roman" w:eastAsia="Times New Roman" w:hAnsi="Times New Roman" w:cs="Times New Roman"/>
          <w:sz w:val="28"/>
          <w:szCs w:val="28"/>
          <w:lang w:val="ru-RU" w:eastAsia="ru-RU"/>
        </w:rPr>
        <w:t xml:space="preserve"> та </w:t>
      </w:r>
      <w:proofErr w:type="spellStart"/>
      <w:r w:rsidRPr="004E30DF">
        <w:rPr>
          <w:rFonts w:ascii="Times New Roman" w:eastAsia="Times New Roman" w:hAnsi="Times New Roman" w:cs="Times New Roman"/>
          <w:sz w:val="28"/>
          <w:szCs w:val="28"/>
          <w:lang w:val="ru-RU" w:eastAsia="ru-RU"/>
        </w:rPr>
        <w:t>четвертої</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груп</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єдиного</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податку</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застосовуються</w:t>
      </w:r>
      <w:proofErr w:type="spellEnd"/>
      <w:r w:rsidRPr="004E30DF">
        <w:rPr>
          <w:rFonts w:ascii="Times New Roman" w:eastAsia="Times New Roman" w:hAnsi="Times New Roman" w:cs="Times New Roman"/>
          <w:sz w:val="28"/>
          <w:szCs w:val="28"/>
          <w:lang w:val="ru-RU" w:eastAsia="ru-RU"/>
        </w:rPr>
        <w:t xml:space="preserve"> ставки </w:t>
      </w:r>
      <w:proofErr w:type="spellStart"/>
      <w:r w:rsidRPr="004E30DF">
        <w:rPr>
          <w:rFonts w:ascii="Times New Roman" w:eastAsia="Times New Roman" w:hAnsi="Times New Roman" w:cs="Times New Roman"/>
          <w:sz w:val="28"/>
          <w:szCs w:val="28"/>
          <w:lang w:val="ru-RU" w:eastAsia="ru-RU"/>
        </w:rPr>
        <w:t>податку</w:t>
      </w:r>
      <w:proofErr w:type="spell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відповідно</w:t>
      </w:r>
      <w:proofErr w:type="spellEnd"/>
      <w:r w:rsidRPr="004E30DF">
        <w:rPr>
          <w:rFonts w:ascii="Times New Roman" w:eastAsia="Times New Roman" w:hAnsi="Times New Roman" w:cs="Times New Roman"/>
          <w:sz w:val="28"/>
          <w:szCs w:val="28"/>
          <w:lang w:val="ru-RU" w:eastAsia="ru-RU"/>
        </w:rPr>
        <w:t xml:space="preserve"> </w:t>
      </w:r>
      <w:proofErr w:type="gramStart"/>
      <w:r w:rsidRPr="004E30DF">
        <w:rPr>
          <w:rFonts w:ascii="Times New Roman" w:eastAsia="Times New Roman" w:hAnsi="Times New Roman" w:cs="Times New Roman"/>
          <w:sz w:val="28"/>
          <w:szCs w:val="28"/>
          <w:lang w:val="ru-RU" w:eastAsia="ru-RU"/>
        </w:rPr>
        <w:t>до</w:t>
      </w:r>
      <w:proofErr w:type="gramEnd"/>
      <w:r w:rsidRPr="004E30DF">
        <w:rPr>
          <w:rFonts w:ascii="Times New Roman" w:eastAsia="Times New Roman" w:hAnsi="Times New Roman" w:cs="Times New Roman"/>
          <w:sz w:val="28"/>
          <w:szCs w:val="28"/>
          <w:lang w:val="ru-RU" w:eastAsia="ru-RU"/>
        </w:rPr>
        <w:t xml:space="preserve"> </w:t>
      </w:r>
      <w:proofErr w:type="spellStart"/>
      <w:r w:rsidRPr="004E30DF">
        <w:rPr>
          <w:rFonts w:ascii="Times New Roman" w:eastAsia="Times New Roman" w:hAnsi="Times New Roman" w:cs="Times New Roman"/>
          <w:sz w:val="28"/>
          <w:szCs w:val="28"/>
          <w:lang w:val="ru-RU" w:eastAsia="ru-RU"/>
        </w:rPr>
        <w:t>пунктів</w:t>
      </w:r>
      <w:proofErr w:type="spellEnd"/>
      <w:r w:rsidRPr="004E30DF">
        <w:rPr>
          <w:rFonts w:ascii="Times New Roman" w:eastAsia="Times New Roman" w:hAnsi="Times New Roman" w:cs="Times New Roman"/>
          <w:sz w:val="28"/>
          <w:szCs w:val="28"/>
          <w:lang w:val="ru-RU" w:eastAsia="ru-RU"/>
        </w:rPr>
        <w:t xml:space="preserve"> 293.3 та 293.9 </w:t>
      </w:r>
      <w:proofErr w:type="spellStart"/>
      <w:r w:rsidRPr="004E30DF">
        <w:rPr>
          <w:rFonts w:ascii="Times New Roman" w:eastAsia="Times New Roman" w:hAnsi="Times New Roman" w:cs="Times New Roman"/>
          <w:sz w:val="28"/>
          <w:szCs w:val="28"/>
          <w:lang w:val="ru-RU" w:eastAsia="ru-RU"/>
        </w:rPr>
        <w:t>Податкового</w:t>
      </w:r>
      <w:proofErr w:type="spellEnd"/>
      <w:r w:rsidRPr="004E30DF">
        <w:rPr>
          <w:rFonts w:ascii="Times New Roman" w:eastAsia="Times New Roman" w:hAnsi="Times New Roman" w:cs="Times New Roman"/>
          <w:sz w:val="28"/>
          <w:szCs w:val="28"/>
          <w:lang w:val="ru-RU" w:eastAsia="ru-RU"/>
        </w:rPr>
        <w:t xml:space="preserve"> кодексу </w:t>
      </w:r>
      <w:proofErr w:type="spellStart"/>
      <w:r w:rsidRPr="004E30DF">
        <w:rPr>
          <w:rFonts w:ascii="Times New Roman" w:eastAsia="Times New Roman" w:hAnsi="Times New Roman" w:cs="Times New Roman"/>
          <w:sz w:val="28"/>
          <w:szCs w:val="28"/>
          <w:lang w:val="ru-RU" w:eastAsia="ru-RU"/>
        </w:rPr>
        <w:t>України</w:t>
      </w:r>
      <w:proofErr w:type="spellEnd"/>
      <w:r w:rsidRPr="004E30DF">
        <w:rPr>
          <w:rFonts w:ascii="Times New Roman" w:eastAsia="Times New Roman" w:hAnsi="Times New Roman" w:cs="Times New Roman"/>
          <w:sz w:val="28"/>
          <w:szCs w:val="28"/>
          <w:lang w:val="ru-RU" w:eastAsia="ru-RU"/>
        </w:rPr>
        <w:t>.</w:t>
      </w:r>
    </w:p>
    <w:p w:rsidR="00B66CD0" w:rsidRDefault="00B66CD0" w:rsidP="00B66CD0">
      <w:pPr>
        <w:tabs>
          <w:tab w:val="left" w:pos="0"/>
        </w:tabs>
        <w:rPr>
          <w:rFonts w:ascii="Times New Roman" w:eastAsia="Times New Roman" w:hAnsi="Times New Roman" w:cs="Times New Roman"/>
          <w:sz w:val="28"/>
          <w:szCs w:val="28"/>
          <w:lang w:val="ru-RU" w:eastAsia="ru-RU"/>
        </w:rPr>
      </w:pPr>
    </w:p>
    <w:p w:rsidR="00B66CD0" w:rsidRDefault="00B66CD0" w:rsidP="00B66CD0">
      <w:pPr>
        <w:tabs>
          <w:tab w:val="left" w:pos="0"/>
        </w:tabs>
        <w:rPr>
          <w:rFonts w:ascii="Times New Roman" w:eastAsia="Times New Roman" w:hAnsi="Times New Roman" w:cs="Times New Roman"/>
          <w:sz w:val="28"/>
          <w:szCs w:val="28"/>
          <w:lang w:val="ru-RU" w:eastAsia="ru-RU"/>
        </w:rPr>
      </w:pPr>
    </w:p>
    <w:p w:rsidR="00B66CD0" w:rsidRDefault="00B66CD0" w:rsidP="00B66CD0">
      <w:pPr>
        <w:tabs>
          <w:tab w:val="left" w:pos="0"/>
        </w:tabs>
        <w:rPr>
          <w:rFonts w:ascii="Times New Roman" w:eastAsia="Times New Roman" w:hAnsi="Times New Roman" w:cs="Times New Roman"/>
          <w:sz w:val="28"/>
          <w:szCs w:val="28"/>
          <w:lang w:val="ru-RU" w:eastAsia="ru-RU"/>
        </w:rPr>
      </w:pPr>
    </w:p>
    <w:p w:rsidR="00B66CD0" w:rsidRDefault="00B66CD0" w:rsidP="00B66CD0">
      <w:pPr>
        <w:tabs>
          <w:tab w:val="left" w:pos="0"/>
        </w:tabs>
        <w:rPr>
          <w:rFonts w:ascii="Times New Roman" w:eastAsia="Times New Roman" w:hAnsi="Times New Roman" w:cs="Times New Roman"/>
          <w:sz w:val="28"/>
          <w:szCs w:val="28"/>
          <w:lang w:val="ru-RU" w:eastAsia="ru-RU"/>
        </w:rPr>
      </w:pPr>
    </w:p>
    <w:p w:rsidR="00B66CD0" w:rsidRDefault="00B66CD0" w:rsidP="00B66CD0">
      <w:pPr>
        <w:tabs>
          <w:tab w:val="left" w:pos="0"/>
        </w:tabs>
        <w:rPr>
          <w:rFonts w:ascii="Times New Roman" w:eastAsia="Times New Roman" w:hAnsi="Times New Roman" w:cs="Times New Roman"/>
          <w:sz w:val="28"/>
          <w:szCs w:val="28"/>
          <w:lang w:val="ru-RU" w:eastAsia="ru-RU"/>
        </w:rPr>
      </w:pPr>
    </w:p>
    <w:p w:rsidR="00B66CD0" w:rsidRDefault="00B66CD0" w:rsidP="00B66CD0">
      <w:pPr>
        <w:tabs>
          <w:tab w:val="left" w:pos="0"/>
        </w:tabs>
        <w:rPr>
          <w:rFonts w:ascii="Times New Roman" w:eastAsia="Times New Roman" w:hAnsi="Times New Roman" w:cs="Times New Roman"/>
          <w:sz w:val="28"/>
          <w:szCs w:val="28"/>
          <w:lang w:val="ru-RU" w:eastAsia="ru-RU"/>
        </w:rPr>
      </w:pPr>
    </w:p>
    <w:p w:rsidR="00B66CD0" w:rsidRPr="008903FE" w:rsidRDefault="00B66CD0" w:rsidP="00B66CD0">
      <w:pPr>
        <w:ind w:firstLine="708"/>
        <w:rPr>
          <w:rFonts w:ascii="Times New Roman" w:eastAsia="Times New Roman" w:hAnsi="Times New Roman" w:cs="Times New Roman"/>
          <w:sz w:val="28"/>
          <w:szCs w:val="28"/>
          <w:lang w:eastAsia="ru-RU"/>
        </w:rPr>
      </w:pPr>
      <w:r w:rsidRPr="008903FE">
        <w:rPr>
          <w:rFonts w:ascii="Times New Roman" w:eastAsia="Times New Roman" w:hAnsi="Times New Roman" w:cs="Times New Roman"/>
          <w:sz w:val="28"/>
          <w:szCs w:val="28"/>
          <w:lang w:eastAsia="ru-RU"/>
        </w:rPr>
        <w:t xml:space="preserve">Міський голова                       </w:t>
      </w:r>
      <w:r w:rsidRPr="008903FE">
        <w:rPr>
          <w:rFonts w:ascii="Times New Roman" w:eastAsia="Times New Roman" w:hAnsi="Times New Roman" w:cs="Times New Roman"/>
          <w:sz w:val="28"/>
          <w:szCs w:val="28"/>
          <w:lang w:eastAsia="ru-RU"/>
        </w:rPr>
        <w:tab/>
        <w:t xml:space="preserve">                                   В.Ю.Попович</w:t>
      </w:r>
    </w:p>
    <w:p w:rsidR="00B66CD0" w:rsidRDefault="00B66CD0" w:rsidP="00B66CD0">
      <w:pPr>
        <w:tabs>
          <w:tab w:val="left" w:pos="0"/>
        </w:tabs>
        <w:rPr>
          <w:rFonts w:ascii="Times New Roman" w:eastAsia="Times New Roman" w:hAnsi="Times New Roman" w:cs="Times New Roman"/>
          <w:sz w:val="28"/>
          <w:szCs w:val="28"/>
          <w:lang w:val="ru-RU" w:eastAsia="ru-RU"/>
        </w:rPr>
      </w:pPr>
    </w:p>
    <w:p w:rsidR="00B66CD0" w:rsidRDefault="00B66CD0" w:rsidP="00B66CD0">
      <w:pPr>
        <w:tabs>
          <w:tab w:val="left" w:pos="0"/>
        </w:tabs>
        <w:rPr>
          <w:rFonts w:ascii="Times New Roman" w:eastAsia="Times New Roman" w:hAnsi="Times New Roman" w:cs="Times New Roman"/>
          <w:sz w:val="28"/>
          <w:szCs w:val="28"/>
          <w:lang w:val="ru-RU" w:eastAsia="ru-RU"/>
        </w:rPr>
      </w:pPr>
    </w:p>
    <w:p w:rsidR="00B66CD0" w:rsidRDefault="00B66CD0" w:rsidP="00B66CD0">
      <w:pPr>
        <w:tabs>
          <w:tab w:val="left" w:pos="0"/>
        </w:tabs>
        <w:rPr>
          <w:rFonts w:ascii="Times New Roman" w:eastAsia="Times New Roman" w:hAnsi="Times New Roman" w:cs="Times New Roman"/>
          <w:sz w:val="28"/>
          <w:szCs w:val="28"/>
          <w:lang w:val="ru-RU" w:eastAsia="ru-RU"/>
        </w:rPr>
      </w:pPr>
    </w:p>
    <w:p w:rsidR="00A0095E" w:rsidRPr="00B66CD0" w:rsidRDefault="00A0095E" w:rsidP="00A0095E">
      <w:pPr>
        <w:rPr>
          <w:rFonts w:ascii="Times New Roman" w:eastAsia="Times New Roman" w:hAnsi="Times New Roman" w:cs="Times New Roman"/>
          <w:sz w:val="24"/>
          <w:szCs w:val="24"/>
          <w:lang w:val="ru-RU"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Pr="00E17620" w:rsidRDefault="00A0095E" w:rsidP="00A0095E">
      <w:pPr>
        <w:rPr>
          <w:rFonts w:ascii="Times New Roman" w:eastAsia="Times New Roman" w:hAnsi="Times New Roman" w:cs="Times New Roman"/>
          <w:sz w:val="24"/>
          <w:szCs w:val="24"/>
          <w:lang w:eastAsia="ru-RU"/>
        </w:rPr>
      </w:pPr>
    </w:p>
    <w:p w:rsidR="00A0095E" w:rsidRPr="00E17620" w:rsidRDefault="00A0095E" w:rsidP="00A0095E">
      <w:pPr>
        <w:rPr>
          <w:rFonts w:ascii="Times New Roman" w:eastAsia="Times New Roman" w:hAnsi="Times New Roman" w:cs="Times New Roman"/>
          <w:sz w:val="28"/>
          <w:szCs w:val="28"/>
          <w:lang w:eastAsia="ru-RU"/>
        </w:rPr>
      </w:pP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ПОЯСНЮЮЧА ЗАПИСКА  </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до проекту рішення</w:t>
      </w:r>
      <w:r>
        <w:rPr>
          <w:rFonts w:ascii="Times New Roman" w:eastAsia="Times New Roman" w:hAnsi="Times New Roman" w:cs="Times New Roman"/>
          <w:sz w:val="28"/>
          <w:szCs w:val="28"/>
          <w:lang w:eastAsia="ru-RU"/>
        </w:rPr>
        <w:t>№2 , 32</w:t>
      </w:r>
      <w:r w:rsidRPr="00E17620">
        <w:rPr>
          <w:rFonts w:ascii="Times New Roman" w:eastAsia="Times New Roman" w:hAnsi="Times New Roman" w:cs="Times New Roman"/>
          <w:sz w:val="28"/>
          <w:szCs w:val="28"/>
          <w:lang w:eastAsia="ru-RU"/>
        </w:rPr>
        <w:t xml:space="preserve"> сесії </w:t>
      </w:r>
      <w:proofErr w:type="spellStart"/>
      <w:r w:rsidRPr="00E17620">
        <w:rPr>
          <w:rFonts w:ascii="Times New Roman" w:eastAsia="Times New Roman" w:hAnsi="Times New Roman" w:cs="Times New Roman"/>
          <w:sz w:val="28"/>
          <w:szCs w:val="28"/>
          <w:lang w:eastAsia="ru-RU"/>
        </w:rPr>
        <w:t>Дублянської</w:t>
      </w:r>
      <w:proofErr w:type="spellEnd"/>
      <w:r w:rsidRPr="00E17620">
        <w:rPr>
          <w:rFonts w:ascii="Times New Roman" w:eastAsia="Times New Roman" w:hAnsi="Times New Roman" w:cs="Times New Roman"/>
          <w:sz w:val="28"/>
          <w:szCs w:val="28"/>
          <w:lang w:eastAsia="ru-RU"/>
        </w:rPr>
        <w:t xml:space="preserve"> міської ради від 03 травня 2018 року №    "Про внесення змін  до показників міського бюджету  на 2018 рік"</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Провести перерозподіл видатків по КТПКВК 109770  з загального фонду по КЕКВ 2620 в сумі 150,0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xml:space="preserve">. (по 50,0тис.грн. з травня по липень поточного року) на спеціальний фонд (бюджет розвитку) по КЕКВ 3220 на виділення субвенції з міського бюджету районному бюджету на </w:t>
      </w:r>
      <w:proofErr w:type="spellStart"/>
      <w:r w:rsidRPr="00E17620">
        <w:rPr>
          <w:rFonts w:ascii="Times New Roman" w:eastAsia="Times New Roman" w:hAnsi="Times New Roman" w:cs="Times New Roman"/>
          <w:sz w:val="28"/>
          <w:szCs w:val="28"/>
          <w:lang w:eastAsia="ru-RU"/>
        </w:rPr>
        <w:t>співфінансування</w:t>
      </w:r>
      <w:proofErr w:type="spellEnd"/>
      <w:r w:rsidRPr="00E17620">
        <w:rPr>
          <w:rFonts w:ascii="Times New Roman" w:eastAsia="Times New Roman" w:hAnsi="Times New Roman" w:cs="Times New Roman"/>
          <w:sz w:val="28"/>
          <w:szCs w:val="28"/>
          <w:lang w:eastAsia="ru-RU"/>
        </w:rPr>
        <w:t xml:space="preserve"> проекту по капітальному ремонту з заміною віконних прорізів на металопластикові склопакети(60,0тис.грн.) і на придбання мультимедійного обладнання (90,0тис.грн.) для </w:t>
      </w:r>
      <w:proofErr w:type="spellStart"/>
      <w:r w:rsidRPr="00E17620">
        <w:rPr>
          <w:rFonts w:ascii="Times New Roman" w:eastAsia="Times New Roman" w:hAnsi="Times New Roman" w:cs="Times New Roman"/>
          <w:sz w:val="28"/>
          <w:szCs w:val="28"/>
          <w:lang w:eastAsia="ru-RU"/>
        </w:rPr>
        <w:t>Дублянської</w:t>
      </w:r>
      <w:proofErr w:type="spellEnd"/>
      <w:r w:rsidRPr="00E17620">
        <w:rPr>
          <w:rFonts w:ascii="Times New Roman" w:eastAsia="Times New Roman" w:hAnsi="Times New Roman" w:cs="Times New Roman"/>
          <w:sz w:val="28"/>
          <w:szCs w:val="28"/>
          <w:lang w:eastAsia="ru-RU"/>
        </w:rPr>
        <w:t xml:space="preserve"> ЗОШ І-ІІІ </w:t>
      </w:r>
      <w:proofErr w:type="spellStart"/>
      <w:r w:rsidRPr="00E17620">
        <w:rPr>
          <w:rFonts w:ascii="Times New Roman" w:eastAsia="Times New Roman" w:hAnsi="Times New Roman" w:cs="Times New Roman"/>
          <w:sz w:val="28"/>
          <w:szCs w:val="28"/>
          <w:lang w:eastAsia="ru-RU"/>
        </w:rPr>
        <w:t>ст.ім.А.Жаловаги</w:t>
      </w:r>
      <w:proofErr w:type="spellEnd"/>
      <w:r w:rsidRPr="00E17620">
        <w:rPr>
          <w:rFonts w:ascii="Times New Roman" w:eastAsia="Times New Roman" w:hAnsi="Times New Roman" w:cs="Times New Roman"/>
          <w:sz w:val="28"/>
          <w:szCs w:val="28"/>
          <w:lang w:eastAsia="ru-RU"/>
        </w:rPr>
        <w:t>.</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Для організації і проведення Дня </w:t>
      </w:r>
      <w:proofErr w:type="spellStart"/>
      <w:r w:rsidRPr="00E17620">
        <w:rPr>
          <w:rFonts w:ascii="Times New Roman" w:eastAsia="Times New Roman" w:hAnsi="Times New Roman" w:cs="Times New Roman"/>
          <w:sz w:val="28"/>
          <w:szCs w:val="28"/>
          <w:lang w:eastAsia="ru-RU"/>
        </w:rPr>
        <w:t>м.Дубляни</w:t>
      </w:r>
      <w:proofErr w:type="spellEnd"/>
      <w:r w:rsidRPr="00E17620">
        <w:rPr>
          <w:rFonts w:ascii="Times New Roman" w:eastAsia="Times New Roman" w:hAnsi="Times New Roman" w:cs="Times New Roman"/>
          <w:sz w:val="28"/>
          <w:szCs w:val="28"/>
          <w:lang w:eastAsia="ru-RU"/>
        </w:rPr>
        <w:t xml:space="preserve"> внести зміни по загальному фонду по КПК 104082 перенести призначення  по КЕКВ 2210 з квітня в сумі 13,0тис.грн. і з травня в сумі 23,0тис.грн. на вересень в сумі 3,0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і на  КЕКВ 2240 в квітні 13,0тис.грн. і в травні в сумі 20,0тис.грн.</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Для сплати членських внесків АМУ  перенести кошти в сумі 3,0тис.грн. з вересня на травень по КПК 107680 КЕКВ 2800.</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Спрямувати частину вільного залишку загального фонду в сумі 16,0тис.грн. на КПК 106030 КЕКВ 3110 на травень місяць на закупівлю комплекту дитячого обладнання для </w:t>
      </w:r>
      <w:proofErr w:type="spellStart"/>
      <w:r w:rsidRPr="00E17620">
        <w:rPr>
          <w:rFonts w:ascii="Times New Roman" w:eastAsia="Times New Roman" w:hAnsi="Times New Roman" w:cs="Times New Roman"/>
          <w:sz w:val="28"/>
          <w:szCs w:val="28"/>
          <w:lang w:eastAsia="ru-RU"/>
        </w:rPr>
        <w:t>майданчика.З</w:t>
      </w:r>
      <w:proofErr w:type="spellEnd"/>
      <w:r w:rsidRPr="00E17620">
        <w:rPr>
          <w:rFonts w:ascii="Times New Roman" w:eastAsia="Times New Roman" w:hAnsi="Times New Roman" w:cs="Times New Roman"/>
          <w:sz w:val="28"/>
          <w:szCs w:val="28"/>
          <w:lang w:eastAsia="ru-RU"/>
        </w:rPr>
        <w:t xml:space="preserve"> цією ж метою перенести призначення по КПК 106030 КЕКВ 3110   по 10,0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xml:space="preserve">. з червня по жовтень на травень в сумі 50,0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Спрямувати частину вільного залишку загального фонду в сумі 30,0тис.грн. на КПК 106030 КЕКВ 2610 на травень </w:t>
      </w:r>
      <w:proofErr w:type="spellStart"/>
      <w:r w:rsidRPr="00E17620">
        <w:rPr>
          <w:rFonts w:ascii="Times New Roman" w:eastAsia="Times New Roman" w:hAnsi="Times New Roman" w:cs="Times New Roman"/>
          <w:sz w:val="28"/>
          <w:szCs w:val="28"/>
          <w:lang w:eastAsia="ru-RU"/>
        </w:rPr>
        <w:t>місяць.Крім</w:t>
      </w:r>
      <w:proofErr w:type="spellEnd"/>
      <w:r w:rsidRPr="00E17620">
        <w:rPr>
          <w:rFonts w:ascii="Times New Roman" w:eastAsia="Times New Roman" w:hAnsi="Times New Roman" w:cs="Times New Roman"/>
          <w:sz w:val="28"/>
          <w:szCs w:val="28"/>
          <w:lang w:eastAsia="ru-RU"/>
        </w:rPr>
        <w:t xml:space="preserve"> того перенести призначення по КПК 106030 КЕКВ 2610 з грудня в сумі 85,0тис.грн. і з листопада  в сумі 20,0тис.грн.на травень в сумі 35,0тис.грн.,червень в сумі 50,0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xml:space="preserve">. і липень в сумі 20,0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Спрямувати частину вільного залишку загального фонду в сумі 180,7тис.грн. на КПК100150  на травень місяць.(в т.ч.131,7тис.грн. на КЕКВ 2111(заробітна плата) ,29,0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на КЕКВ 2120(нарахування на оплату праці),20,0тис.грн.на КЕКВ 2240(додатково на виготовлення Технічних Умов на підключення приміщення колишнього будинку побуту до електромережі).</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lastRenderedPageBreak/>
        <w:t xml:space="preserve">       Перенести призначення по КПК 107330 КЕКВ 3142 з травня в сумі 50,0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на червень-жовтень по 10,0тис.грн.відповідно.</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Спрямувати частину залишку екологічних коштів в сумі 90,5 </w:t>
      </w:r>
      <w:proofErr w:type="spellStart"/>
      <w:r w:rsidRPr="00E17620">
        <w:rPr>
          <w:rFonts w:ascii="Times New Roman" w:eastAsia="Times New Roman" w:hAnsi="Times New Roman" w:cs="Times New Roman"/>
          <w:sz w:val="28"/>
          <w:szCs w:val="28"/>
          <w:lang w:eastAsia="ru-RU"/>
        </w:rPr>
        <w:t>тис.грн.на</w:t>
      </w:r>
      <w:proofErr w:type="spellEnd"/>
      <w:r w:rsidRPr="00E17620">
        <w:rPr>
          <w:rFonts w:ascii="Times New Roman" w:eastAsia="Times New Roman" w:hAnsi="Times New Roman" w:cs="Times New Roman"/>
          <w:sz w:val="28"/>
          <w:szCs w:val="28"/>
          <w:lang w:eastAsia="ru-RU"/>
        </w:rPr>
        <w:t xml:space="preserve"> КПК 108340 КЕКВ 2240  на травень поточного року на поточний ремонт та розчищення меліоративного каналу в </w:t>
      </w:r>
      <w:proofErr w:type="spellStart"/>
      <w:r w:rsidRPr="00E17620">
        <w:rPr>
          <w:rFonts w:ascii="Times New Roman" w:eastAsia="Times New Roman" w:hAnsi="Times New Roman" w:cs="Times New Roman"/>
          <w:sz w:val="28"/>
          <w:szCs w:val="28"/>
          <w:lang w:eastAsia="ru-RU"/>
        </w:rPr>
        <w:t>м.Дубляни</w:t>
      </w:r>
      <w:proofErr w:type="spellEnd"/>
      <w:r w:rsidRPr="00E17620">
        <w:rPr>
          <w:rFonts w:ascii="Times New Roman" w:eastAsia="Times New Roman" w:hAnsi="Times New Roman" w:cs="Times New Roman"/>
          <w:sz w:val="28"/>
          <w:szCs w:val="28"/>
          <w:lang w:eastAsia="ru-RU"/>
        </w:rPr>
        <w:t xml:space="preserve"> для захисту  садиб від підтоплення паводковими і </w:t>
      </w:r>
      <w:proofErr w:type="spellStart"/>
      <w:r w:rsidRPr="00E17620">
        <w:rPr>
          <w:rFonts w:ascii="Times New Roman" w:eastAsia="Times New Roman" w:hAnsi="Times New Roman" w:cs="Times New Roman"/>
          <w:sz w:val="28"/>
          <w:szCs w:val="28"/>
          <w:lang w:eastAsia="ru-RU"/>
        </w:rPr>
        <w:t>грунтовими</w:t>
      </w:r>
      <w:proofErr w:type="spellEnd"/>
      <w:r w:rsidRPr="00E17620">
        <w:rPr>
          <w:rFonts w:ascii="Times New Roman" w:eastAsia="Times New Roman" w:hAnsi="Times New Roman" w:cs="Times New Roman"/>
          <w:sz w:val="28"/>
          <w:szCs w:val="28"/>
          <w:lang w:eastAsia="ru-RU"/>
        </w:rPr>
        <w:t xml:space="preserve"> водами і на ліквідацію стихійних </w:t>
      </w:r>
      <w:proofErr w:type="spellStart"/>
      <w:r w:rsidRPr="00E17620">
        <w:rPr>
          <w:rFonts w:ascii="Times New Roman" w:eastAsia="Times New Roman" w:hAnsi="Times New Roman" w:cs="Times New Roman"/>
          <w:sz w:val="28"/>
          <w:szCs w:val="28"/>
          <w:lang w:eastAsia="ru-RU"/>
        </w:rPr>
        <w:t>сміттєзвалищ</w:t>
      </w:r>
      <w:proofErr w:type="spellEnd"/>
      <w:r w:rsidRPr="00E17620">
        <w:rPr>
          <w:rFonts w:ascii="Times New Roman" w:eastAsia="Times New Roman" w:hAnsi="Times New Roman" w:cs="Times New Roman"/>
          <w:sz w:val="28"/>
          <w:szCs w:val="28"/>
          <w:lang w:eastAsia="ru-RU"/>
        </w:rPr>
        <w:t>..</w:t>
      </w:r>
    </w:p>
    <w:p w:rsidR="00A0095E" w:rsidRDefault="00A0095E" w:rsidP="00A0095E">
      <w:pPr>
        <w:rPr>
          <w:rFonts w:ascii="Times New Roman" w:hAnsi="Times New Roman" w:cs="Times New Roman"/>
          <w:sz w:val="28"/>
          <w:szCs w:val="28"/>
        </w:rPr>
      </w:pPr>
    </w:p>
    <w:p w:rsidR="00A0095E" w:rsidRDefault="00A0095E" w:rsidP="00A0095E">
      <w:pPr>
        <w:rPr>
          <w:rFonts w:ascii="Times New Roman" w:hAnsi="Times New Roman" w:cs="Times New Roman"/>
          <w:sz w:val="28"/>
          <w:szCs w:val="28"/>
        </w:rPr>
      </w:pPr>
    </w:p>
    <w:p w:rsidR="00A0095E" w:rsidRDefault="00A0095E" w:rsidP="00A0095E">
      <w:pPr>
        <w:ind w:left="372" w:firstLine="708"/>
        <w:rPr>
          <w:rFonts w:ascii="Times New Roman" w:hAnsi="Times New Roman" w:cs="Times New Roman"/>
          <w:sz w:val="28"/>
          <w:szCs w:val="28"/>
        </w:rPr>
      </w:pPr>
      <w:r>
        <w:rPr>
          <w:rFonts w:ascii="Times New Roman" w:hAnsi="Times New Roman" w:cs="Times New Roman"/>
          <w:sz w:val="28"/>
          <w:szCs w:val="28"/>
        </w:rPr>
        <w:t>Головний   бухгалтер                                   О.В.</w:t>
      </w:r>
      <w:proofErr w:type="spellStart"/>
      <w:r>
        <w:rPr>
          <w:rFonts w:ascii="Times New Roman" w:hAnsi="Times New Roman" w:cs="Times New Roman"/>
          <w:sz w:val="28"/>
          <w:szCs w:val="28"/>
        </w:rPr>
        <w:t>Падюка</w:t>
      </w:r>
      <w:proofErr w:type="spellEnd"/>
      <w:r>
        <w:rPr>
          <w:rFonts w:ascii="Times New Roman" w:hAnsi="Times New Roman" w:cs="Times New Roman"/>
          <w:sz w:val="28"/>
          <w:szCs w:val="28"/>
        </w:rPr>
        <w:t xml:space="preserve"> </w:t>
      </w:r>
    </w:p>
    <w:p w:rsidR="00A0095E" w:rsidRDefault="00A0095E" w:rsidP="00A0095E">
      <w:pPr>
        <w:rPr>
          <w:rFonts w:ascii="Times New Roman" w:hAnsi="Times New Roman" w:cs="Times New Roman"/>
          <w:sz w:val="28"/>
          <w:szCs w:val="28"/>
        </w:rPr>
      </w:pPr>
    </w:p>
    <w:p w:rsidR="006955E2" w:rsidRPr="00B06685" w:rsidRDefault="006955E2" w:rsidP="005A6665">
      <w:pPr>
        <w:widowControl w:val="0"/>
        <w:ind w:left="-180" w:firstLine="180"/>
        <w:jc w:val="center"/>
      </w:pPr>
    </w:p>
    <w:sectPr w:rsidR="006955E2" w:rsidRPr="00B06685" w:rsidSect="00527977">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248" w:rsidRDefault="00163248" w:rsidP="00A722D8">
      <w:r>
        <w:separator/>
      </w:r>
    </w:p>
  </w:endnote>
  <w:endnote w:type="continuationSeparator" w:id="0">
    <w:p w:rsidR="00163248" w:rsidRDefault="00163248" w:rsidP="00A722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248" w:rsidRDefault="00163248" w:rsidP="00A722D8">
      <w:r>
        <w:separator/>
      </w:r>
    </w:p>
  </w:footnote>
  <w:footnote w:type="continuationSeparator" w:id="0">
    <w:p w:rsidR="00163248" w:rsidRDefault="00163248" w:rsidP="00A722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F23A8"/>
    <w:rsid w:val="00002486"/>
    <w:rsid w:val="000044F8"/>
    <w:rsid w:val="000146DD"/>
    <w:rsid w:val="00015F7D"/>
    <w:rsid w:val="00042ACB"/>
    <w:rsid w:val="00047E44"/>
    <w:rsid w:val="000771F5"/>
    <w:rsid w:val="00085355"/>
    <w:rsid w:val="00085730"/>
    <w:rsid w:val="0009188D"/>
    <w:rsid w:val="00091A5D"/>
    <w:rsid w:val="00092B00"/>
    <w:rsid w:val="0009393F"/>
    <w:rsid w:val="00096D7F"/>
    <w:rsid w:val="000A07B0"/>
    <w:rsid w:val="000A0CCF"/>
    <w:rsid w:val="000A0EEC"/>
    <w:rsid w:val="000B3684"/>
    <w:rsid w:val="000C799B"/>
    <w:rsid w:val="000D021F"/>
    <w:rsid w:val="000D604C"/>
    <w:rsid w:val="000E33F1"/>
    <w:rsid w:val="000E4FF8"/>
    <w:rsid w:val="000F5BE1"/>
    <w:rsid w:val="00102E26"/>
    <w:rsid w:val="0012498C"/>
    <w:rsid w:val="00125577"/>
    <w:rsid w:val="00145D45"/>
    <w:rsid w:val="00146830"/>
    <w:rsid w:val="00153CED"/>
    <w:rsid w:val="00163248"/>
    <w:rsid w:val="00167A4C"/>
    <w:rsid w:val="00187641"/>
    <w:rsid w:val="001A40B1"/>
    <w:rsid w:val="001C1317"/>
    <w:rsid w:val="001C48A6"/>
    <w:rsid w:val="001D09EE"/>
    <w:rsid w:val="001D2B41"/>
    <w:rsid w:val="001F0E26"/>
    <w:rsid w:val="001F32B7"/>
    <w:rsid w:val="00216BEB"/>
    <w:rsid w:val="002523AB"/>
    <w:rsid w:val="00255477"/>
    <w:rsid w:val="00261BC1"/>
    <w:rsid w:val="0027630A"/>
    <w:rsid w:val="00277335"/>
    <w:rsid w:val="00284D95"/>
    <w:rsid w:val="00285765"/>
    <w:rsid w:val="002A73E6"/>
    <w:rsid w:val="002B3B45"/>
    <w:rsid w:val="002B7606"/>
    <w:rsid w:val="002C0C34"/>
    <w:rsid w:val="002D56E1"/>
    <w:rsid w:val="002E130C"/>
    <w:rsid w:val="002E1980"/>
    <w:rsid w:val="002F0EC7"/>
    <w:rsid w:val="00301D7A"/>
    <w:rsid w:val="003029F3"/>
    <w:rsid w:val="00307BE0"/>
    <w:rsid w:val="00323556"/>
    <w:rsid w:val="003313C0"/>
    <w:rsid w:val="00344F99"/>
    <w:rsid w:val="00360C52"/>
    <w:rsid w:val="00371A98"/>
    <w:rsid w:val="003741B9"/>
    <w:rsid w:val="00380254"/>
    <w:rsid w:val="003811EA"/>
    <w:rsid w:val="00383C66"/>
    <w:rsid w:val="0038407E"/>
    <w:rsid w:val="00391C9D"/>
    <w:rsid w:val="00394286"/>
    <w:rsid w:val="00397511"/>
    <w:rsid w:val="003A2F84"/>
    <w:rsid w:val="003A4B1B"/>
    <w:rsid w:val="003B308C"/>
    <w:rsid w:val="003B31C3"/>
    <w:rsid w:val="003C23F4"/>
    <w:rsid w:val="003C2B5F"/>
    <w:rsid w:val="003D6163"/>
    <w:rsid w:val="003D7B80"/>
    <w:rsid w:val="003F01AE"/>
    <w:rsid w:val="0041061C"/>
    <w:rsid w:val="00414B82"/>
    <w:rsid w:val="00416D21"/>
    <w:rsid w:val="004239C6"/>
    <w:rsid w:val="00431D57"/>
    <w:rsid w:val="00435E12"/>
    <w:rsid w:val="004368DC"/>
    <w:rsid w:val="00451EB3"/>
    <w:rsid w:val="00452F05"/>
    <w:rsid w:val="004714D9"/>
    <w:rsid w:val="004721B9"/>
    <w:rsid w:val="00475FA9"/>
    <w:rsid w:val="00491C06"/>
    <w:rsid w:val="004A0E1B"/>
    <w:rsid w:val="004B1E8A"/>
    <w:rsid w:val="004B1F15"/>
    <w:rsid w:val="004B4DBD"/>
    <w:rsid w:val="004C1B6D"/>
    <w:rsid w:val="004E03D4"/>
    <w:rsid w:val="004E3222"/>
    <w:rsid w:val="004E3EA0"/>
    <w:rsid w:val="00502237"/>
    <w:rsid w:val="00502B6E"/>
    <w:rsid w:val="005044A8"/>
    <w:rsid w:val="00504D0C"/>
    <w:rsid w:val="0051104A"/>
    <w:rsid w:val="005125C6"/>
    <w:rsid w:val="00514E93"/>
    <w:rsid w:val="00525A95"/>
    <w:rsid w:val="00526902"/>
    <w:rsid w:val="005276C3"/>
    <w:rsid w:val="00542B1E"/>
    <w:rsid w:val="00543647"/>
    <w:rsid w:val="00544C2A"/>
    <w:rsid w:val="0055572A"/>
    <w:rsid w:val="00560C3A"/>
    <w:rsid w:val="00564CD8"/>
    <w:rsid w:val="00565A3C"/>
    <w:rsid w:val="0056789D"/>
    <w:rsid w:val="00576527"/>
    <w:rsid w:val="005908BF"/>
    <w:rsid w:val="0059774E"/>
    <w:rsid w:val="005A1F90"/>
    <w:rsid w:val="005A30EC"/>
    <w:rsid w:val="005A44C0"/>
    <w:rsid w:val="005A6665"/>
    <w:rsid w:val="005B04FE"/>
    <w:rsid w:val="005B13E8"/>
    <w:rsid w:val="005B208F"/>
    <w:rsid w:val="005B7B2B"/>
    <w:rsid w:val="005C107D"/>
    <w:rsid w:val="005C11B7"/>
    <w:rsid w:val="005D505B"/>
    <w:rsid w:val="005F0DAD"/>
    <w:rsid w:val="005F3DE1"/>
    <w:rsid w:val="005F712D"/>
    <w:rsid w:val="005F7208"/>
    <w:rsid w:val="005F7F1C"/>
    <w:rsid w:val="00601AC3"/>
    <w:rsid w:val="00607666"/>
    <w:rsid w:val="00631049"/>
    <w:rsid w:val="00640070"/>
    <w:rsid w:val="006404B8"/>
    <w:rsid w:val="00656922"/>
    <w:rsid w:val="006607AC"/>
    <w:rsid w:val="00660D61"/>
    <w:rsid w:val="00672EF6"/>
    <w:rsid w:val="00676287"/>
    <w:rsid w:val="00677BB7"/>
    <w:rsid w:val="006817BF"/>
    <w:rsid w:val="00684B30"/>
    <w:rsid w:val="006955E2"/>
    <w:rsid w:val="00696749"/>
    <w:rsid w:val="006A16FF"/>
    <w:rsid w:val="006A33F0"/>
    <w:rsid w:val="006A6AD1"/>
    <w:rsid w:val="006B7FEE"/>
    <w:rsid w:val="006D622D"/>
    <w:rsid w:val="006E5713"/>
    <w:rsid w:val="006E7875"/>
    <w:rsid w:val="006F1626"/>
    <w:rsid w:val="006F1757"/>
    <w:rsid w:val="006F3248"/>
    <w:rsid w:val="00703446"/>
    <w:rsid w:val="007126C9"/>
    <w:rsid w:val="00712A1C"/>
    <w:rsid w:val="007202A6"/>
    <w:rsid w:val="00722459"/>
    <w:rsid w:val="007324FA"/>
    <w:rsid w:val="00741F9E"/>
    <w:rsid w:val="00757869"/>
    <w:rsid w:val="0076790D"/>
    <w:rsid w:val="00775F9C"/>
    <w:rsid w:val="00777E4D"/>
    <w:rsid w:val="00791BBE"/>
    <w:rsid w:val="007957C3"/>
    <w:rsid w:val="007B77AE"/>
    <w:rsid w:val="007C18E1"/>
    <w:rsid w:val="007C6552"/>
    <w:rsid w:val="007D21B0"/>
    <w:rsid w:val="007E5985"/>
    <w:rsid w:val="007F3E35"/>
    <w:rsid w:val="00811503"/>
    <w:rsid w:val="00813235"/>
    <w:rsid w:val="00814E0A"/>
    <w:rsid w:val="008163D3"/>
    <w:rsid w:val="00817BCE"/>
    <w:rsid w:val="00832D66"/>
    <w:rsid w:val="00835D65"/>
    <w:rsid w:val="00840D96"/>
    <w:rsid w:val="008653D6"/>
    <w:rsid w:val="00874AD5"/>
    <w:rsid w:val="008841E0"/>
    <w:rsid w:val="0089378F"/>
    <w:rsid w:val="008A677B"/>
    <w:rsid w:val="008C0830"/>
    <w:rsid w:val="008C7B34"/>
    <w:rsid w:val="008D2996"/>
    <w:rsid w:val="008D2F49"/>
    <w:rsid w:val="008D783B"/>
    <w:rsid w:val="008E3E71"/>
    <w:rsid w:val="008E5A9C"/>
    <w:rsid w:val="008F2C3F"/>
    <w:rsid w:val="008F5E51"/>
    <w:rsid w:val="008F6E2B"/>
    <w:rsid w:val="009024CD"/>
    <w:rsid w:val="0091794F"/>
    <w:rsid w:val="00931FA3"/>
    <w:rsid w:val="00936512"/>
    <w:rsid w:val="00947A4E"/>
    <w:rsid w:val="009527E0"/>
    <w:rsid w:val="00955DE8"/>
    <w:rsid w:val="0096448E"/>
    <w:rsid w:val="009706C7"/>
    <w:rsid w:val="00970D7E"/>
    <w:rsid w:val="009716D2"/>
    <w:rsid w:val="00972061"/>
    <w:rsid w:val="00973191"/>
    <w:rsid w:val="009743B2"/>
    <w:rsid w:val="00980C32"/>
    <w:rsid w:val="00984281"/>
    <w:rsid w:val="00985AB5"/>
    <w:rsid w:val="00987CA6"/>
    <w:rsid w:val="009A012F"/>
    <w:rsid w:val="009A1DD9"/>
    <w:rsid w:val="009A51A3"/>
    <w:rsid w:val="009D376B"/>
    <w:rsid w:val="009D6849"/>
    <w:rsid w:val="009E17D0"/>
    <w:rsid w:val="009E5175"/>
    <w:rsid w:val="009F1B6C"/>
    <w:rsid w:val="00A0095E"/>
    <w:rsid w:val="00A112F7"/>
    <w:rsid w:val="00A1176F"/>
    <w:rsid w:val="00A128A3"/>
    <w:rsid w:val="00A165CB"/>
    <w:rsid w:val="00A23CE3"/>
    <w:rsid w:val="00A24575"/>
    <w:rsid w:val="00A36667"/>
    <w:rsid w:val="00A4147B"/>
    <w:rsid w:val="00A41A0B"/>
    <w:rsid w:val="00A543CE"/>
    <w:rsid w:val="00A56247"/>
    <w:rsid w:val="00A60058"/>
    <w:rsid w:val="00A668F0"/>
    <w:rsid w:val="00A722D8"/>
    <w:rsid w:val="00A73C75"/>
    <w:rsid w:val="00A75113"/>
    <w:rsid w:val="00A81C51"/>
    <w:rsid w:val="00A878F4"/>
    <w:rsid w:val="00A92602"/>
    <w:rsid w:val="00A93CEB"/>
    <w:rsid w:val="00AA0D7D"/>
    <w:rsid w:val="00AA46AE"/>
    <w:rsid w:val="00AB6866"/>
    <w:rsid w:val="00AD0EB5"/>
    <w:rsid w:val="00AD3AFC"/>
    <w:rsid w:val="00AD6529"/>
    <w:rsid w:val="00AF2407"/>
    <w:rsid w:val="00AF32AA"/>
    <w:rsid w:val="00AF4648"/>
    <w:rsid w:val="00B04359"/>
    <w:rsid w:val="00B06685"/>
    <w:rsid w:val="00B14929"/>
    <w:rsid w:val="00B2519A"/>
    <w:rsid w:val="00B26F5F"/>
    <w:rsid w:val="00B2710A"/>
    <w:rsid w:val="00B458D4"/>
    <w:rsid w:val="00B462B0"/>
    <w:rsid w:val="00B47B96"/>
    <w:rsid w:val="00B66CD0"/>
    <w:rsid w:val="00B831FF"/>
    <w:rsid w:val="00B862FB"/>
    <w:rsid w:val="00B90244"/>
    <w:rsid w:val="00BB0DC3"/>
    <w:rsid w:val="00BB25BE"/>
    <w:rsid w:val="00BB3D01"/>
    <w:rsid w:val="00BC2BB3"/>
    <w:rsid w:val="00BC4163"/>
    <w:rsid w:val="00BC61EB"/>
    <w:rsid w:val="00BD2CBF"/>
    <w:rsid w:val="00BE5183"/>
    <w:rsid w:val="00BF1641"/>
    <w:rsid w:val="00BF5331"/>
    <w:rsid w:val="00C05628"/>
    <w:rsid w:val="00C200A3"/>
    <w:rsid w:val="00C30812"/>
    <w:rsid w:val="00C3278E"/>
    <w:rsid w:val="00C60D8D"/>
    <w:rsid w:val="00C83B1F"/>
    <w:rsid w:val="00C85CA4"/>
    <w:rsid w:val="00C96737"/>
    <w:rsid w:val="00C9748E"/>
    <w:rsid w:val="00CA179A"/>
    <w:rsid w:val="00CA18C6"/>
    <w:rsid w:val="00CA26E6"/>
    <w:rsid w:val="00CB276F"/>
    <w:rsid w:val="00CD1A8D"/>
    <w:rsid w:val="00CD26B7"/>
    <w:rsid w:val="00CD2EE5"/>
    <w:rsid w:val="00CD38F0"/>
    <w:rsid w:val="00CD5CB4"/>
    <w:rsid w:val="00CE0442"/>
    <w:rsid w:val="00CE2969"/>
    <w:rsid w:val="00CE54DC"/>
    <w:rsid w:val="00CF6D16"/>
    <w:rsid w:val="00D07F90"/>
    <w:rsid w:val="00D21A78"/>
    <w:rsid w:val="00D2420C"/>
    <w:rsid w:val="00D25E0F"/>
    <w:rsid w:val="00D5047C"/>
    <w:rsid w:val="00D56F17"/>
    <w:rsid w:val="00D57ED3"/>
    <w:rsid w:val="00D6615F"/>
    <w:rsid w:val="00D73F5E"/>
    <w:rsid w:val="00D752DF"/>
    <w:rsid w:val="00D87F21"/>
    <w:rsid w:val="00D94FA1"/>
    <w:rsid w:val="00D97E2E"/>
    <w:rsid w:val="00DB3C29"/>
    <w:rsid w:val="00DC62F1"/>
    <w:rsid w:val="00DD00EA"/>
    <w:rsid w:val="00DD24A2"/>
    <w:rsid w:val="00DE1E46"/>
    <w:rsid w:val="00DE6140"/>
    <w:rsid w:val="00DF09CB"/>
    <w:rsid w:val="00DF1537"/>
    <w:rsid w:val="00DF23A8"/>
    <w:rsid w:val="00E04CD4"/>
    <w:rsid w:val="00E13F23"/>
    <w:rsid w:val="00E252EA"/>
    <w:rsid w:val="00E31031"/>
    <w:rsid w:val="00E3264F"/>
    <w:rsid w:val="00E32F7C"/>
    <w:rsid w:val="00E37B64"/>
    <w:rsid w:val="00E41FC8"/>
    <w:rsid w:val="00E45D6D"/>
    <w:rsid w:val="00E626FA"/>
    <w:rsid w:val="00E62C24"/>
    <w:rsid w:val="00E64243"/>
    <w:rsid w:val="00E951D6"/>
    <w:rsid w:val="00E976AE"/>
    <w:rsid w:val="00E97F9E"/>
    <w:rsid w:val="00EB2319"/>
    <w:rsid w:val="00EB2345"/>
    <w:rsid w:val="00EB450E"/>
    <w:rsid w:val="00EC4081"/>
    <w:rsid w:val="00ED0A8E"/>
    <w:rsid w:val="00ED19D3"/>
    <w:rsid w:val="00ED2F5C"/>
    <w:rsid w:val="00ED36D6"/>
    <w:rsid w:val="00ED3CAA"/>
    <w:rsid w:val="00EE09E7"/>
    <w:rsid w:val="00F13A76"/>
    <w:rsid w:val="00F1644B"/>
    <w:rsid w:val="00F17FCF"/>
    <w:rsid w:val="00F22816"/>
    <w:rsid w:val="00F3427E"/>
    <w:rsid w:val="00F51322"/>
    <w:rsid w:val="00F52032"/>
    <w:rsid w:val="00F57B93"/>
    <w:rsid w:val="00F60AE5"/>
    <w:rsid w:val="00F61D1E"/>
    <w:rsid w:val="00F6285F"/>
    <w:rsid w:val="00F629F5"/>
    <w:rsid w:val="00F64F90"/>
    <w:rsid w:val="00F65F9F"/>
    <w:rsid w:val="00F66060"/>
    <w:rsid w:val="00F73B84"/>
    <w:rsid w:val="00F7682F"/>
    <w:rsid w:val="00F76908"/>
    <w:rsid w:val="00FA3AF3"/>
    <w:rsid w:val="00FB4338"/>
    <w:rsid w:val="00FB6E12"/>
    <w:rsid w:val="00FD7DDD"/>
    <w:rsid w:val="00FD7EF7"/>
    <w:rsid w:val="00FE0210"/>
    <w:rsid w:val="00FE1A71"/>
    <w:rsid w:val="00FE43CA"/>
    <w:rsid w:val="00FF0563"/>
    <w:rsid w:val="00FF2E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3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3A8"/>
    <w:pPr>
      <w:spacing w:after="0" w:line="240" w:lineRule="auto"/>
      <w:jc w:val="both"/>
    </w:pPr>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F23A8"/>
    <w:rPr>
      <w:rFonts w:ascii="Tahoma" w:hAnsi="Tahoma" w:cs="Tahoma"/>
      <w:sz w:val="16"/>
      <w:szCs w:val="16"/>
    </w:rPr>
  </w:style>
  <w:style w:type="character" w:customStyle="1" w:styleId="a4">
    <w:name w:val="Текст выноски Знак"/>
    <w:basedOn w:val="a0"/>
    <w:link w:val="a3"/>
    <w:uiPriority w:val="99"/>
    <w:semiHidden/>
    <w:rsid w:val="00DF23A8"/>
    <w:rPr>
      <w:rFonts w:ascii="Tahoma" w:hAnsi="Tahoma" w:cs="Tahoma"/>
      <w:sz w:val="16"/>
      <w:szCs w:val="16"/>
      <w:lang w:val="uk-UA"/>
    </w:rPr>
  </w:style>
  <w:style w:type="paragraph" w:customStyle="1" w:styleId="4">
    <w:name w:val="заголовок 4"/>
    <w:basedOn w:val="a"/>
    <w:next w:val="a"/>
    <w:rsid w:val="00CE54DC"/>
    <w:pPr>
      <w:keepNext/>
      <w:autoSpaceDE w:val="0"/>
      <w:autoSpaceDN w:val="0"/>
      <w:ind w:firstLine="1701"/>
    </w:pPr>
    <w:rPr>
      <w:rFonts w:ascii="Bookman Old Style" w:eastAsia="Times New Roman" w:hAnsi="Bookman Old Style" w:cs="Times New Roman"/>
      <w:sz w:val="27"/>
      <w:szCs w:val="27"/>
      <w:lang w:val="ru-RU" w:eastAsia="ru-RU"/>
    </w:rPr>
  </w:style>
  <w:style w:type="character" w:customStyle="1" w:styleId="a5">
    <w:name w:val="Название Знак"/>
    <w:basedOn w:val="a0"/>
    <w:link w:val="a6"/>
    <w:rsid w:val="00002486"/>
    <w:rPr>
      <w:rFonts w:asciiTheme="majorHAnsi" w:eastAsiaTheme="majorEastAsia" w:hAnsiTheme="majorHAnsi" w:cstheme="majorBidi"/>
      <w:b/>
      <w:bCs/>
      <w:kern w:val="28"/>
      <w:sz w:val="32"/>
      <w:szCs w:val="32"/>
      <w:lang w:eastAsia="ru-RU"/>
    </w:rPr>
  </w:style>
  <w:style w:type="paragraph" w:styleId="a6">
    <w:name w:val="Title"/>
    <w:basedOn w:val="a"/>
    <w:link w:val="a5"/>
    <w:qFormat/>
    <w:rsid w:val="00002486"/>
    <w:pPr>
      <w:spacing w:before="240" w:after="60"/>
      <w:jc w:val="center"/>
      <w:outlineLvl w:val="0"/>
    </w:pPr>
    <w:rPr>
      <w:rFonts w:asciiTheme="majorHAnsi" w:eastAsiaTheme="majorEastAsia" w:hAnsiTheme="majorHAnsi" w:cstheme="majorBidi"/>
      <w:b/>
      <w:bCs/>
      <w:kern w:val="28"/>
      <w:sz w:val="32"/>
      <w:szCs w:val="32"/>
      <w:lang w:val="ru-RU" w:eastAsia="ru-RU"/>
    </w:rPr>
  </w:style>
  <w:style w:type="character" w:customStyle="1" w:styleId="1">
    <w:name w:val="Название Знак1"/>
    <w:basedOn w:val="a0"/>
    <w:link w:val="a6"/>
    <w:uiPriority w:val="10"/>
    <w:rsid w:val="00002486"/>
    <w:rPr>
      <w:rFonts w:asciiTheme="majorHAnsi" w:eastAsiaTheme="majorEastAsia" w:hAnsiTheme="majorHAnsi" w:cstheme="majorBidi"/>
      <w:color w:val="17365D" w:themeColor="text2" w:themeShade="BF"/>
      <w:spacing w:val="5"/>
      <w:kern w:val="28"/>
      <w:sz w:val="52"/>
      <w:szCs w:val="52"/>
      <w:lang w:val="uk-UA"/>
    </w:rPr>
  </w:style>
  <w:style w:type="paragraph" w:styleId="a7">
    <w:name w:val="header"/>
    <w:basedOn w:val="a"/>
    <w:link w:val="a8"/>
    <w:uiPriority w:val="99"/>
    <w:semiHidden/>
    <w:unhideWhenUsed/>
    <w:rsid w:val="00A722D8"/>
    <w:pPr>
      <w:tabs>
        <w:tab w:val="center" w:pos="4677"/>
        <w:tab w:val="right" w:pos="9355"/>
      </w:tabs>
    </w:pPr>
  </w:style>
  <w:style w:type="character" w:customStyle="1" w:styleId="a8">
    <w:name w:val="Верхний колонтитул Знак"/>
    <w:basedOn w:val="a0"/>
    <w:link w:val="a7"/>
    <w:uiPriority w:val="99"/>
    <w:semiHidden/>
    <w:rsid w:val="00A722D8"/>
    <w:rPr>
      <w:lang w:val="uk-UA"/>
    </w:rPr>
  </w:style>
  <w:style w:type="paragraph" w:styleId="a9">
    <w:name w:val="footer"/>
    <w:basedOn w:val="a"/>
    <w:link w:val="aa"/>
    <w:uiPriority w:val="99"/>
    <w:semiHidden/>
    <w:unhideWhenUsed/>
    <w:rsid w:val="00A722D8"/>
    <w:pPr>
      <w:tabs>
        <w:tab w:val="center" w:pos="4677"/>
        <w:tab w:val="right" w:pos="9355"/>
      </w:tabs>
    </w:pPr>
  </w:style>
  <w:style w:type="character" w:customStyle="1" w:styleId="aa">
    <w:name w:val="Нижний колонтитул Знак"/>
    <w:basedOn w:val="a0"/>
    <w:link w:val="a9"/>
    <w:uiPriority w:val="99"/>
    <w:semiHidden/>
    <w:rsid w:val="00A722D8"/>
    <w:rPr>
      <w:lang w:val="uk-UA"/>
    </w:rPr>
  </w:style>
  <w:style w:type="paragraph" w:styleId="ab">
    <w:name w:val="Body Text"/>
    <w:basedOn w:val="a"/>
    <w:link w:val="ac"/>
    <w:rsid w:val="008E3E71"/>
    <w:pPr>
      <w:autoSpaceDE w:val="0"/>
      <w:autoSpaceDN w:val="0"/>
      <w:spacing w:after="220" w:line="220" w:lineRule="atLeast"/>
      <w:ind w:left="840" w:right="-360"/>
      <w:jc w:val="left"/>
    </w:pPr>
    <w:rPr>
      <w:rFonts w:ascii="Times New Roman" w:eastAsia="Times New Roman" w:hAnsi="Times New Roman" w:cs="Times New Roman"/>
      <w:sz w:val="20"/>
      <w:szCs w:val="20"/>
      <w:lang w:val="ru-RU" w:eastAsia="ru-RU"/>
    </w:rPr>
  </w:style>
  <w:style w:type="character" w:customStyle="1" w:styleId="ac">
    <w:name w:val="Основной текст Знак"/>
    <w:basedOn w:val="a0"/>
    <w:link w:val="ab"/>
    <w:rsid w:val="008E3E71"/>
    <w:rPr>
      <w:rFonts w:ascii="Times New Roman" w:eastAsia="Times New Roman" w:hAnsi="Times New Roman" w:cs="Times New Roman"/>
      <w:sz w:val="20"/>
      <w:szCs w:val="20"/>
      <w:lang w:eastAsia="ru-RU"/>
    </w:rPr>
  </w:style>
  <w:style w:type="paragraph" w:customStyle="1" w:styleId="Normal1">
    <w:name w:val="Normal1"/>
    <w:rsid w:val="008E3E71"/>
    <w:pPr>
      <w:spacing w:after="0" w:line="240" w:lineRule="auto"/>
    </w:pPr>
    <w:rPr>
      <w:rFonts w:ascii="Times New Roman" w:eastAsia="Times New Roman" w:hAnsi="Times New Roman" w:cs="Times New Roman"/>
      <w:sz w:val="20"/>
      <w:szCs w:val="20"/>
      <w:lang w:val="uk-UA" w:eastAsia="ru-RU"/>
    </w:rPr>
  </w:style>
  <w:style w:type="paragraph" w:styleId="ad">
    <w:name w:val="List Paragraph"/>
    <w:basedOn w:val="a"/>
    <w:uiPriority w:val="34"/>
    <w:qFormat/>
    <w:rsid w:val="004239C6"/>
    <w:pPr>
      <w:spacing w:after="200" w:line="276" w:lineRule="auto"/>
      <w:ind w:left="720"/>
      <w:contextualSpacing/>
      <w:jc w:val="left"/>
    </w:pPr>
  </w:style>
  <w:style w:type="paragraph" w:styleId="ae">
    <w:name w:val="Body Text Indent"/>
    <w:basedOn w:val="a"/>
    <w:link w:val="af"/>
    <w:uiPriority w:val="99"/>
    <w:semiHidden/>
    <w:unhideWhenUsed/>
    <w:rsid w:val="00A0095E"/>
    <w:pPr>
      <w:spacing w:after="120"/>
      <w:ind w:left="283"/>
    </w:pPr>
  </w:style>
  <w:style w:type="character" w:customStyle="1" w:styleId="af">
    <w:name w:val="Основной текст с отступом Знак"/>
    <w:basedOn w:val="a0"/>
    <w:link w:val="ae"/>
    <w:uiPriority w:val="99"/>
    <w:semiHidden/>
    <w:rsid w:val="00A0095E"/>
    <w:rPr>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1336</Words>
  <Characters>7619</Characters>
  <Application>Microsoft Office Word</Application>
  <DocSecurity>0</DocSecurity>
  <Lines>63</Lines>
  <Paragraphs>17</Paragraphs>
  <ScaleCrop>false</ScaleCrop>
  <Company/>
  <LinksUpToDate>false</LinksUpToDate>
  <CharactersWithSpaces>8938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171</cp:revision>
  <dcterms:created xsi:type="dcterms:W3CDTF">2022-01-25T12:31:00Z</dcterms:created>
  <dcterms:modified xsi:type="dcterms:W3CDTF">2022-08-03T06:37:00Z</dcterms:modified>
</cp:coreProperties>
</file>