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CAA" w:rsidRPr="00837A0C" w:rsidRDefault="00666369" w:rsidP="00206CAA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175260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66369" w:rsidRPr="00837A0C" w:rsidRDefault="00666369" w:rsidP="00666369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666369" w:rsidRPr="00837A0C" w:rsidRDefault="00666369" w:rsidP="00666369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666369" w:rsidRPr="00837A0C" w:rsidRDefault="00666369" w:rsidP="00666369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666369" w:rsidRPr="00837A0C" w:rsidRDefault="00666369" w:rsidP="00666369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666369" w:rsidRPr="00837A0C" w:rsidRDefault="00666369" w:rsidP="00666369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666369" w:rsidRPr="00837A0C" w:rsidRDefault="00666369" w:rsidP="00666369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666369" w:rsidRPr="00837A0C" w:rsidRDefault="00666369" w:rsidP="00666369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666369" w:rsidRPr="00837A0C" w:rsidRDefault="00666369" w:rsidP="00666369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666369" w:rsidRPr="00837A0C" w:rsidRDefault="00666369" w:rsidP="00666369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666369" w:rsidRPr="00837A0C" w:rsidRDefault="00666369" w:rsidP="00666369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666369" w:rsidRPr="00837A0C" w:rsidRDefault="00666369" w:rsidP="00666369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4</w:t>
      </w:r>
    </w:p>
    <w:p w:rsidR="00666369" w:rsidRPr="00837A0C" w:rsidRDefault="00666369" w:rsidP="00666369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666369" w:rsidRPr="00EB42E6" w:rsidRDefault="00666369" w:rsidP="00666369">
      <w:pPr>
        <w:pStyle w:val="ab"/>
        <w:ind w:left="540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66369" w:rsidRPr="00EB42E6" w:rsidRDefault="00666369" w:rsidP="00666369">
      <w:pPr>
        <w:pStyle w:val="a8"/>
        <w:widowControl w:val="0"/>
        <w:tabs>
          <w:tab w:val="left" w:pos="0"/>
        </w:tabs>
        <w:ind w:left="540" w:firstLine="540"/>
        <w:rPr>
          <w:rFonts w:ascii="Times New Roman" w:hAnsi="Times New Roman"/>
          <w:sz w:val="28"/>
          <w:szCs w:val="28"/>
        </w:rPr>
      </w:pPr>
      <w:r w:rsidRPr="00EB42E6">
        <w:rPr>
          <w:rFonts w:ascii="Times New Roman" w:hAnsi="Times New Roman"/>
          <w:sz w:val="28"/>
          <w:szCs w:val="28"/>
        </w:rPr>
        <w:t xml:space="preserve">Про перейменування частини вулиці Т.Шевченка у м. </w:t>
      </w:r>
      <w:proofErr w:type="spellStart"/>
      <w:r w:rsidRPr="00EB42E6">
        <w:rPr>
          <w:rFonts w:ascii="Times New Roman" w:hAnsi="Times New Roman"/>
          <w:sz w:val="28"/>
          <w:szCs w:val="28"/>
        </w:rPr>
        <w:t>Дубляни</w:t>
      </w:r>
      <w:proofErr w:type="spellEnd"/>
      <w:r w:rsidRPr="00EB42E6">
        <w:rPr>
          <w:rFonts w:ascii="Times New Roman" w:hAnsi="Times New Roman"/>
          <w:sz w:val="28"/>
          <w:szCs w:val="28"/>
        </w:rPr>
        <w:t xml:space="preserve">: територію шести гуртожитків ЛНАУ разом із церквою-каплицею св. Рівноапостольного князя Володимира Великого на </w:t>
      </w:r>
      <w:proofErr w:type="spellStart"/>
      <w:r w:rsidRPr="00EB42E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площу</w:t>
      </w:r>
      <w:proofErr w:type="spellEnd"/>
      <w:r w:rsidRPr="00EB42E6">
        <w:rPr>
          <w:rFonts w:ascii="Times New Roman" w:hAnsi="Times New Roman"/>
          <w:sz w:val="28"/>
          <w:szCs w:val="28"/>
        </w:rPr>
        <w:t xml:space="preserve"> ім.</w:t>
      </w:r>
      <w:r>
        <w:rPr>
          <w:rFonts w:ascii="Times New Roman" w:hAnsi="Times New Roman"/>
          <w:sz w:val="28"/>
          <w:szCs w:val="28"/>
        </w:rPr>
        <w:t xml:space="preserve"> професора</w:t>
      </w:r>
      <w:r w:rsidRPr="00EB42E6">
        <w:rPr>
          <w:rFonts w:ascii="Times New Roman" w:hAnsi="Times New Roman"/>
          <w:sz w:val="28"/>
          <w:szCs w:val="28"/>
        </w:rPr>
        <w:t xml:space="preserve"> М.</w:t>
      </w:r>
      <w:r>
        <w:rPr>
          <w:rFonts w:ascii="Times New Roman" w:hAnsi="Times New Roman"/>
          <w:sz w:val="28"/>
          <w:szCs w:val="28"/>
        </w:rPr>
        <w:t>Т.</w:t>
      </w:r>
      <w:r w:rsidRPr="00EB42E6">
        <w:rPr>
          <w:rFonts w:ascii="Times New Roman" w:hAnsi="Times New Roman"/>
          <w:sz w:val="28"/>
          <w:szCs w:val="28"/>
        </w:rPr>
        <w:t>Гончара.</w:t>
      </w:r>
    </w:p>
    <w:p w:rsidR="00666369" w:rsidRPr="00EB42E6" w:rsidRDefault="00666369" w:rsidP="00666369">
      <w:pPr>
        <w:pStyle w:val="a8"/>
        <w:widowControl w:val="0"/>
        <w:tabs>
          <w:tab w:val="left" w:pos="0"/>
        </w:tabs>
        <w:ind w:left="540" w:firstLine="540"/>
        <w:rPr>
          <w:rFonts w:ascii="Times New Roman" w:hAnsi="Times New Roman"/>
          <w:sz w:val="28"/>
          <w:szCs w:val="28"/>
        </w:rPr>
      </w:pPr>
      <w:r w:rsidRPr="00EB42E6">
        <w:rPr>
          <w:rFonts w:ascii="Times New Roman" w:hAnsi="Times New Roman"/>
          <w:sz w:val="28"/>
          <w:szCs w:val="28"/>
        </w:rPr>
        <w:t xml:space="preserve">Розглянувши звернення ініціативної групи на чолі з </w:t>
      </w:r>
      <w:proofErr w:type="spellStart"/>
      <w:r w:rsidRPr="00EB42E6">
        <w:rPr>
          <w:rFonts w:ascii="Times New Roman" w:hAnsi="Times New Roman"/>
          <w:sz w:val="28"/>
          <w:szCs w:val="28"/>
        </w:rPr>
        <w:t>Василинчук</w:t>
      </w:r>
      <w:proofErr w:type="spellEnd"/>
      <w:r w:rsidRPr="00EB42E6">
        <w:rPr>
          <w:rFonts w:ascii="Times New Roman" w:hAnsi="Times New Roman"/>
          <w:sz w:val="28"/>
          <w:szCs w:val="28"/>
        </w:rPr>
        <w:t xml:space="preserve"> О.</w:t>
      </w:r>
      <w:proofErr w:type="spellStart"/>
      <w:r w:rsidRPr="00EB42E6">
        <w:rPr>
          <w:rFonts w:ascii="Times New Roman" w:hAnsi="Times New Roman"/>
          <w:sz w:val="28"/>
          <w:szCs w:val="28"/>
        </w:rPr>
        <w:t>Н.та</w:t>
      </w:r>
      <w:proofErr w:type="spellEnd"/>
      <w:r w:rsidRPr="00EB42E6">
        <w:rPr>
          <w:rFonts w:ascii="Times New Roman" w:hAnsi="Times New Roman"/>
          <w:sz w:val="28"/>
          <w:szCs w:val="28"/>
        </w:rPr>
        <w:t xml:space="preserve"> протокол громадських слухань від 22.02.2017 року про перейменування частини вулиці Т.Шевченка у м. </w:t>
      </w:r>
      <w:proofErr w:type="spellStart"/>
      <w:r w:rsidRPr="00EB42E6">
        <w:rPr>
          <w:rFonts w:ascii="Times New Roman" w:hAnsi="Times New Roman"/>
          <w:sz w:val="28"/>
          <w:szCs w:val="28"/>
        </w:rPr>
        <w:t>Дубляни</w:t>
      </w:r>
      <w:proofErr w:type="spellEnd"/>
      <w:r w:rsidRPr="00EB42E6">
        <w:rPr>
          <w:rFonts w:ascii="Times New Roman" w:hAnsi="Times New Roman"/>
          <w:sz w:val="28"/>
          <w:szCs w:val="28"/>
        </w:rPr>
        <w:t xml:space="preserve">: територію шести гуртожитків ЛНАУ разом із церквою-каплицею св. Рівноапостольного князя Володимира Великого </w:t>
      </w:r>
      <w:proofErr w:type="spellStart"/>
      <w:r w:rsidRPr="00EB42E6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площа</w:t>
      </w:r>
      <w:proofErr w:type="spellEnd"/>
      <w:r w:rsidRPr="00EB42E6">
        <w:rPr>
          <w:rFonts w:ascii="Times New Roman" w:hAnsi="Times New Roman"/>
          <w:sz w:val="28"/>
          <w:szCs w:val="28"/>
        </w:rPr>
        <w:t xml:space="preserve"> ім. </w:t>
      </w:r>
      <w:r>
        <w:rPr>
          <w:rFonts w:ascii="Times New Roman" w:hAnsi="Times New Roman"/>
          <w:sz w:val="28"/>
          <w:szCs w:val="28"/>
        </w:rPr>
        <w:t xml:space="preserve">професора </w:t>
      </w:r>
      <w:r w:rsidRPr="00EB42E6">
        <w:rPr>
          <w:rFonts w:ascii="Times New Roman" w:hAnsi="Times New Roman"/>
          <w:sz w:val="28"/>
          <w:szCs w:val="28"/>
        </w:rPr>
        <w:t>М.</w:t>
      </w:r>
      <w:r>
        <w:rPr>
          <w:rFonts w:ascii="Times New Roman" w:hAnsi="Times New Roman"/>
          <w:sz w:val="28"/>
          <w:szCs w:val="28"/>
        </w:rPr>
        <w:t>Т.</w:t>
      </w:r>
      <w:r w:rsidRPr="00EB42E6">
        <w:rPr>
          <w:rFonts w:ascii="Times New Roman" w:hAnsi="Times New Roman"/>
          <w:sz w:val="28"/>
          <w:szCs w:val="28"/>
        </w:rPr>
        <w:t xml:space="preserve">Гончара, та керуючись статтею 37, пунктом 1 Закону України «Про місцеве самоврядування в Україні , </w:t>
      </w:r>
      <w:proofErr w:type="spellStart"/>
      <w:r w:rsidRPr="00EB42E6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EB42E6">
        <w:rPr>
          <w:rFonts w:ascii="Times New Roman" w:hAnsi="Times New Roman"/>
          <w:sz w:val="28"/>
          <w:szCs w:val="28"/>
        </w:rPr>
        <w:t xml:space="preserve"> міська рада </w:t>
      </w:r>
    </w:p>
    <w:p w:rsidR="00666369" w:rsidRPr="00EB42E6" w:rsidRDefault="00666369" w:rsidP="00666369">
      <w:pPr>
        <w:tabs>
          <w:tab w:val="left" w:pos="0"/>
        </w:tabs>
        <w:ind w:left="540" w:firstLine="540"/>
        <w:rPr>
          <w:sz w:val="28"/>
          <w:szCs w:val="28"/>
          <w:lang w:val="uk-UA"/>
        </w:rPr>
      </w:pPr>
      <w:r w:rsidRPr="00EB42E6">
        <w:rPr>
          <w:sz w:val="28"/>
          <w:szCs w:val="28"/>
          <w:lang w:val="uk-UA"/>
        </w:rPr>
        <w:t>ВИРІШИЛА:</w:t>
      </w:r>
    </w:p>
    <w:p w:rsidR="00666369" w:rsidRPr="00EB42E6" w:rsidRDefault="00666369" w:rsidP="00666369">
      <w:pPr>
        <w:pStyle w:val="a8"/>
        <w:widowControl w:val="0"/>
        <w:tabs>
          <w:tab w:val="left" w:pos="0"/>
        </w:tabs>
        <w:ind w:left="540" w:firstLine="540"/>
        <w:rPr>
          <w:rFonts w:ascii="Times New Roman" w:hAnsi="Times New Roman"/>
          <w:sz w:val="28"/>
          <w:szCs w:val="28"/>
        </w:rPr>
      </w:pPr>
      <w:r w:rsidRPr="00EB42E6">
        <w:rPr>
          <w:rFonts w:ascii="Times New Roman" w:hAnsi="Times New Roman"/>
          <w:sz w:val="28"/>
          <w:szCs w:val="28"/>
        </w:rPr>
        <w:t xml:space="preserve">1. Перейменувати частину вулиці Т.Шевченка у м. </w:t>
      </w:r>
      <w:proofErr w:type="spellStart"/>
      <w:r w:rsidRPr="00EB42E6">
        <w:rPr>
          <w:rFonts w:ascii="Times New Roman" w:hAnsi="Times New Roman"/>
          <w:sz w:val="28"/>
          <w:szCs w:val="28"/>
        </w:rPr>
        <w:t>Дубляни</w:t>
      </w:r>
      <w:proofErr w:type="spellEnd"/>
      <w:r w:rsidRPr="00EB42E6">
        <w:rPr>
          <w:rFonts w:ascii="Times New Roman" w:hAnsi="Times New Roman"/>
          <w:sz w:val="28"/>
          <w:szCs w:val="28"/>
        </w:rPr>
        <w:t xml:space="preserve">: територію шести гуртожитків ЛНАУ разом із церквою-каплицею св. Рівноапостольного князя Володимира Великого </w:t>
      </w:r>
      <w:proofErr w:type="spellStart"/>
      <w:r>
        <w:rPr>
          <w:rFonts w:ascii="Times New Roman" w:hAnsi="Times New Roman"/>
          <w:sz w:val="28"/>
          <w:szCs w:val="28"/>
        </w:rPr>
        <w:t>-площа</w:t>
      </w:r>
      <w:proofErr w:type="spellEnd"/>
      <w:r w:rsidRPr="00EB42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42E6">
        <w:rPr>
          <w:rFonts w:ascii="Times New Roman" w:hAnsi="Times New Roman"/>
          <w:sz w:val="28"/>
          <w:szCs w:val="28"/>
        </w:rPr>
        <w:t>ім.</w:t>
      </w:r>
      <w:r>
        <w:rPr>
          <w:rFonts w:ascii="Times New Roman" w:hAnsi="Times New Roman"/>
          <w:sz w:val="28"/>
          <w:szCs w:val="28"/>
        </w:rPr>
        <w:t>професора</w:t>
      </w:r>
      <w:proofErr w:type="spellEnd"/>
      <w:r w:rsidRPr="00EB42E6">
        <w:rPr>
          <w:rFonts w:ascii="Times New Roman" w:hAnsi="Times New Roman"/>
          <w:sz w:val="28"/>
          <w:szCs w:val="28"/>
        </w:rPr>
        <w:t xml:space="preserve"> М.</w:t>
      </w:r>
      <w:r>
        <w:rPr>
          <w:rFonts w:ascii="Times New Roman" w:hAnsi="Times New Roman"/>
          <w:sz w:val="28"/>
          <w:szCs w:val="28"/>
        </w:rPr>
        <w:t>Т.</w:t>
      </w:r>
      <w:r w:rsidRPr="00EB42E6">
        <w:rPr>
          <w:rFonts w:ascii="Times New Roman" w:hAnsi="Times New Roman"/>
          <w:sz w:val="28"/>
          <w:szCs w:val="28"/>
        </w:rPr>
        <w:t>Гончара.</w:t>
      </w:r>
    </w:p>
    <w:p w:rsidR="00666369" w:rsidRPr="00EB42E6" w:rsidRDefault="00666369" w:rsidP="00666369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EB42E6">
        <w:rPr>
          <w:sz w:val="28"/>
          <w:szCs w:val="28"/>
          <w:lang w:val="uk-UA"/>
        </w:rPr>
        <w:t xml:space="preserve">2.Довести до відома керівництво ЛНАУ про перейменування вищезгаданої частини вулиці </w:t>
      </w:r>
    </w:p>
    <w:p w:rsidR="00666369" w:rsidRPr="00EB42E6" w:rsidRDefault="00666369" w:rsidP="00666369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EB42E6">
        <w:rPr>
          <w:sz w:val="28"/>
          <w:szCs w:val="28"/>
          <w:lang w:val="uk-UA"/>
        </w:rPr>
        <w:t>3.Котроль за виконанням даного рішення покласти на постійну депутатську комісію з питань молоді, спорту, культурного, національного, духовного відродження та освіти.</w:t>
      </w:r>
    </w:p>
    <w:p w:rsidR="00666369" w:rsidRPr="00EB42E6" w:rsidRDefault="00666369" w:rsidP="00666369">
      <w:pPr>
        <w:pStyle w:val="a8"/>
        <w:widowControl w:val="0"/>
        <w:tabs>
          <w:tab w:val="left" w:pos="0"/>
        </w:tabs>
        <w:ind w:left="540" w:firstLine="540"/>
        <w:rPr>
          <w:rFonts w:ascii="Times New Roman" w:hAnsi="Times New Roman"/>
          <w:sz w:val="28"/>
          <w:szCs w:val="28"/>
        </w:rPr>
      </w:pPr>
    </w:p>
    <w:p w:rsidR="00666369" w:rsidRPr="00EB42E6" w:rsidRDefault="00666369" w:rsidP="00666369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 w:val="28"/>
          <w:szCs w:val="28"/>
        </w:rPr>
      </w:pPr>
    </w:p>
    <w:p w:rsidR="00666369" w:rsidRDefault="00666369" w:rsidP="00666369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666369" w:rsidRDefault="00666369" w:rsidP="00666369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666369" w:rsidRDefault="00666369" w:rsidP="00666369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494318" w:rsidRPr="00206CAA" w:rsidRDefault="00494318" w:rsidP="00666369">
      <w:pPr>
        <w:widowControl w:val="0"/>
        <w:ind w:left="540" w:firstLine="540"/>
        <w:jc w:val="center"/>
      </w:pPr>
    </w:p>
    <w:sectPr w:rsidR="00494318" w:rsidRPr="00206CAA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1C5B88"/>
    <w:rsid w:val="001F3F9B"/>
    <w:rsid w:val="00206CAA"/>
    <w:rsid w:val="00340380"/>
    <w:rsid w:val="004227B6"/>
    <w:rsid w:val="00447DBD"/>
    <w:rsid w:val="00494318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81727"/>
    <w:rsid w:val="00814E8B"/>
    <w:rsid w:val="00827C7D"/>
    <w:rsid w:val="008647F9"/>
    <w:rsid w:val="008C34B2"/>
    <w:rsid w:val="008D0F64"/>
    <w:rsid w:val="00946E13"/>
    <w:rsid w:val="00964C5C"/>
    <w:rsid w:val="0099301E"/>
    <w:rsid w:val="009C1E36"/>
    <w:rsid w:val="00A86C3C"/>
    <w:rsid w:val="00AF1A3F"/>
    <w:rsid w:val="00AF523E"/>
    <w:rsid w:val="00B60C55"/>
    <w:rsid w:val="00B613E5"/>
    <w:rsid w:val="00BD36A5"/>
    <w:rsid w:val="00C000E3"/>
    <w:rsid w:val="00C30218"/>
    <w:rsid w:val="00C455AE"/>
    <w:rsid w:val="00C71006"/>
    <w:rsid w:val="00CA6173"/>
    <w:rsid w:val="00D00432"/>
    <w:rsid w:val="00D13FB7"/>
    <w:rsid w:val="00D32779"/>
    <w:rsid w:val="00D37EA6"/>
    <w:rsid w:val="00D85BCA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D4FDC"/>
    <w:rsid w:val="00FF1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2022-09-23T07:14:00Z</dcterms:created>
  <dcterms:modified xsi:type="dcterms:W3CDTF">2022-09-23T12:07:00Z</dcterms:modified>
</cp:coreProperties>
</file>