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297F04" w:rsidRPr="00741C77" w:rsidRDefault="00297F04" w:rsidP="00297F04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34</w:t>
      </w:r>
    </w:p>
    <w:p w:rsidR="00297F04" w:rsidRPr="00741C77" w:rsidRDefault="00297F04" w:rsidP="00297F04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297F04" w:rsidRPr="00741C77" w:rsidRDefault="00297F04" w:rsidP="00297F04">
      <w:pPr>
        <w:tabs>
          <w:tab w:val="left" w:pos="-180"/>
        </w:tabs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кадастровий номер 4622710200:01:004:0084 площею 0,0766га, у власність </w:t>
      </w:r>
      <w:proofErr w:type="spellStart"/>
      <w:r w:rsidRPr="00741C77">
        <w:rPr>
          <w:sz w:val="28"/>
          <w:szCs w:val="28"/>
          <w:lang w:val="uk-UA"/>
        </w:rPr>
        <w:t>гр.Маліновська</w:t>
      </w:r>
      <w:proofErr w:type="spellEnd"/>
      <w:r w:rsidRPr="00741C77">
        <w:rPr>
          <w:sz w:val="28"/>
          <w:szCs w:val="28"/>
          <w:lang w:val="uk-UA"/>
        </w:rPr>
        <w:t xml:space="preserve"> Тетяна Геннадіївна</w:t>
      </w:r>
    </w:p>
    <w:p w:rsidR="00297F04" w:rsidRPr="00741C77" w:rsidRDefault="00297F04" w:rsidP="00297F04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297F04" w:rsidRPr="00741C77" w:rsidRDefault="00297F04" w:rsidP="00297F04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ведення ОСГ,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297F04" w:rsidRPr="00741C77" w:rsidRDefault="00297F04" w:rsidP="00297F04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297F04" w:rsidRPr="00741C77" w:rsidRDefault="00297F04" w:rsidP="00297F04">
      <w:pPr>
        <w:tabs>
          <w:tab w:val="left" w:pos="-180"/>
        </w:tabs>
        <w:ind w:firstLine="18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</w:t>
      </w:r>
      <w:proofErr w:type="spellStart"/>
      <w:r w:rsidRPr="00741C77">
        <w:rPr>
          <w:sz w:val="28"/>
          <w:szCs w:val="28"/>
          <w:lang w:val="uk-UA"/>
        </w:rPr>
        <w:t>для</w:t>
      </w:r>
      <w:proofErr w:type="spellEnd"/>
      <w:r w:rsidRPr="00741C77">
        <w:rPr>
          <w:sz w:val="28"/>
          <w:szCs w:val="28"/>
          <w:lang w:val="uk-UA"/>
        </w:rPr>
        <w:t xml:space="preserve">  передачі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Маліновській</w:t>
      </w:r>
      <w:proofErr w:type="spellEnd"/>
      <w:r w:rsidRPr="00741C77">
        <w:rPr>
          <w:sz w:val="28"/>
          <w:szCs w:val="28"/>
          <w:lang w:val="uk-UA"/>
        </w:rPr>
        <w:t xml:space="preserve"> Тетяні Геннадіївні</w:t>
      </w:r>
    </w:p>
    <w:p w:rsidR="00297F04" w:rsidRPr="00741C77" w:rsidRDefault="00297F04" w:rsidP="00297F04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18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Маліновській</w:t>
      </w:r>
      <w:proofErr w:type="spellEnd"/>
      <w:r w:rsidRPr="00741C77">
        <w:rPr>
          <w:sz w:val="28"/>
          <w:szCs w:val="28"/>
          <w:lang w:val="uk-UA"/>
        </w:rPr>
        <w:t xml:space="preserve"> Тетяні Геннадіївні земельну ділянку з кадастровим номером 4622710200:01:004:0084       площею 0, </w:t>
      </w:r>
      <w:smartTag w:uri="urn:schemas-microsoft-com:office:smarttags" w:element="metricconverter">
        <w:smartTagPr>
          <w:attr w:name="ProductID" w:val="0766 га"/>
        </w:smartTagPr>
        <w:r w:rsidRPr="00741C77">
          <w:rPr>
            <w:sz w:val="28"/>
            <w:szCs w:val="28"/>
            <w:lang w:val="uk-UA"/>
          </w:rPr>
          <w:t xml:space="preserve">0766 </w:t>
        </w:r>
        <w:r w:rsidRPr="00741C77">
          <w:rPr>
            <w:sz w:val="28"/>
            <w:szCs w:val="28"/>
          </w:rPr>
          <w:t>га</w:t>
        </w:r>
      </w:smartTag>
      <w:r w:rsidRPr="00741C77">
        <w:rPr>
          <w:sz w:val="28"/>
          <w:szCs w:val="28"/>
        </w:rPr>
        <w:t xml:space="preserve"> для </w:t>
      </w:r>
      <w:r w:rsidRPr="00741C77">
        <w:rPr>
          <w:sz w:val="28"/>
          <w:szCs w:val="28"/>
          <w:lang w:val="uk-UA"/>
        </w:rPr>
        <w:t xml:space="preserve">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>»</w:t>
      </w:r>
    </w:p>
    <w:p w:rsidR="00297F04" w:rsidRPr="00741C77" w:rsidRDefault="00297F04" w:rsidP="00297F04">
      <w:pPr>
        <w:tabs>
          <w:tab w:val="left" w:pos="-180"/>
        </w:tabs>
        <w:ind w:firstLine="18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Маліновській Тетяні Геннадіївні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297F04" w:rsidRPr="00741C77" w:rsidRDefault="00297F04" w:rsidP="00297F04">
      <w:pPr>
        <w:tabs>
          <w:tab w:val="left" w:pos="-180"/>
        </w:tabs>
        <w:ind w:firstLine="18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Маліновській Тетяні Геннадіївні виконувати обов’язки власника земельної ділянки відповідно до вимог ст. 91 Земельного Кодексу України.</w:t>
      </w:r>
    </w:p>
    <w:p w:rsidR="00297F04" w:rsidRPr="00741C77" w:rsidRDefault="00297F04" w:rsidP="00297F04">
      <w:pPr>
        <w:tabs>
          <w:tab w:val="left" w:pos="-180"/>
        </w:tabs>
        <w:ind w:firstLine="18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BE0CAE" w:rsidRPr="00741C77" w:rsidRDefault="00BE0CAE" w:rsidP="00BE0CAE">
      <w:pPr>
        <w:tabs>
          <w:tab w:val="left" w:pos="-180"/>
        </w:tabs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961990" w:rsidRPr="00741C77" w:rsidRDefault="00961990" w:rsidP="00961990">
      <w:pPr>
        <w:tabs>
          <w:tab w:val="left" w:pos="-180"/>
        </w:tabs>
        <w:jc w:val="both"/>
        <w:rPr>
          <w:sz w:val="27"/>
          <w:szCs w:val="27"/>
          <w:lang w:val="uk-UA"/>
        </w:rPr>
      </w:pP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298" w:rsidRDefault="00037298" w:rsidP="00B77AFB">
      <w:r>
        <w:separator/>
      </w:r>
    </w:p>
  </w:endnote>
  <w:endnote w:type="continuationSeparator" w:id="0">
    <w:p w:rsidR="00037298" w:rsidRDefault="0003729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3729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3729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298" w:rsidRDefault="00037298" w:rsidP="00B77AFB">
      <w:r>
        <w:separator/>
      </w:r>
    </w:p>
  </w:footnote>
  <w:footnote w:type="continuationSeparator" w:id="0">
    <w:p w:rsidR="00037298" w:rsidRDefault="0003729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978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328</cp:revision>
  <dcterms:created xsi:type="dcterms:W3CDTF">2022-09-23T07:14:00Z</dcterms:created>
  <dcterms:modified xsi:type="dcterms:W3CDTF">2023-04-03T14:25:00Z</dcterms:modified>
</cp:coreProperties>
</file>