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FF11AB" w:rsidRPr="00F115C2" w:rsidRDefault="00FF11AB" w:rsidP="00FF11AB">
      <w:pPr>
        <w:widowControl w:val="0"/>
        <w:ind w:firstLine="260"/>
        <w:jc w:val="both"/>
        <w:rPr>
          <w:sz w:val="28"/>
          <w:szCs w:val="28"/>
        </w:rPr>
      </w:pPr>
    </w:p>
    <w:p w:rsidR="00FF11AB" w:rsidRPr="00F115C2" w:rsidRDefault="00FF11AB" w:rsidP="00FF11AB">
      <w:pPr>
        <w:widowControl w:val="0"/>
        <w:ind w:firstLine="260"/>
        <w:jc w:val="both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 w:rsidRPr="00F115C2">
        <w:rPr>
          <w:sz w:val="28"/>
          <w:szCs w:val="28"/>
          <w:lang w:val="uk-UA"/>
        </w:rPr>
        <w:t>2</w:t>
      </w:r>
    </w:p>
    <w:p w:rsidR="00FF11AB" w:rsidRPr="00F115C2" w:rsidRDefault="00FF11AB" w:rsidP="00FF11AB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FF11AB" w:rsidRPr="00F115C2" w:rsidRDefault="00FF11AB" w:rsidP="00FF11AB">
      <w:pPr>
        <w:widowControl w:val="0"/>
        <w:tabs>
          <w:tab w:val="left" w:pos="280"/>
          <w:tab w:val="left" w:pos="540"/>
        </w:tabs>
        <w:ind w:firstLine="260"/>
        <w:rPr>
          <w:color w:val="111111"/>
          <w:sz w:val="28"/>
          <w:szCs w:val="28"/>
          <w:lang w:val="uk-UA"/>
        </w:rPr>
      </w:pPr>
      <w:r w:rsidRPr="00F115C2">
        <w:rPr>
          <w:color w:val="111111"/>
          <w:sz w:val="28"/>
          <w:szCs w:val="28"/>
        </w:rPr>
        <w:t xml:space="preserve">Про </w:t>
      </w:r>
      <w:proofErr w:type="spellStart"/>
      <w:r w:rsidRPr="00F115C2">
        <w:rPr>
          <w:color w:val="111111"/>
          <w:sz w:val="28"/>
          <w:szCs w:val="28"/>
        </w:rPr>
        <w:t>внесення</w:t>
      </w:r>
      <w:proofErr w:type="spellEnd"/>
      <w:r w:rsidRPr="00F115C2">
        <w:rPr>
          <w:color w:val="111111"/>
          <w:sz w:val="28"/>
          <w:szCs w:val="28"/>
        </w:rPr>
        <w:t xml:space="preserve"> </w:t>
      </w:r>
      <w:proofErr w:type="spellStart"/>
      <w:r w:rsidRPr="00F115C2">
        <w:rPr>
          <w:color w:val="111111"/>
          <w:sz w:val="28"/>
          <w:szCs w:val="28"/>
        </w:rPr>
        <w:t>змін</w:t>
      </w:r>
      <w:proofErr w:type="spellEnd"/>
      <w:r w:rsidRPr="00F115C2">
        <w:rPr>
          <w:color w:val="111111"/>
          <w:sz w:val="28"/>
          <w:szCs w:val="28"/>
        </w:rPr>
        <w:t xml:space="preserve"> до </w:t>
      </w:r>
      <w:proofErr w:type="spellStart"/>
      <w:r w:rsidRPr="00F115C2">
        <w:rPr>
          <w:color w:val="111111"/>
          <w:sz w:val="28"/>
          <w:szCs w:val="28"/>
        </w:rPr>
        <w:t>показників</w:t>
      </w:r>
      <w:proofErr w:type="spellEnd"/>
      <w:r w:rsidRPr="00F115C2">
        <w:rPr>
          <w:color w:val="111111"/>
          <w:sz w:val="28"/>
          <w:szCs w:val="28"/>
        </w:rPr>
        <w:t xml:space="preserve"> </w:t>
      </w:r>
      <w:proofErr w:type="spellStart"/>
      <w:r w:rsidRPr="00F115C2">
        <w:rPr>
          <w:color w:val="111111"/>
          <w:sz w:val="28"/>
          <w:szCs w:val="28"/>
        </w:rPr>
        <w:t>міського</w:t>
      </w:r>
      <w:proofErr w:type="spellEnd"/>
      <w:r w:rsidRPr="00F115C2">
        <w:rPr>
          <w:color w:val="111111"/>
          <w:sz w:val="28"/>
          <w:szCs w:val="28"/>
        </w:rPr>
        <w:t xml:space="preserve"> бюджету на 2016 </w:t>
      </w:r>
      <w:proofErr w:type="spellStart"/>
      <w:r w:rsidRPr="00F115C2">
        <w:rPr>
          <w:color w:val="111111"/>
          <w:sz w:val="28"/>
          <w:szCs w:val="28"/>
        </w:rPr>
        <w:t>рік</w:t>
      </w:r>
      <w:proofErr w:type="spellEnd"/>
      <w:r w:rsidRPr="00F115C2">
        <w:rPr>
          <w:b/>
          <w:color w:val="111111"/>
          <w:sz w:val="28"/>
          <w:szCs w:val="28"/>
        </w:rPr>
        <w:t>.</w:t>
      </w:r>
    </w:p>
    <w:p w:rsidR="00FF11AB" w:rsidRPr="00F115C2" w:rsidRDefault="00FF11AB" w:rsidP="00FF11AB">
      <w:pPr>
        <w:pStyle w:val="Normal1"/>
        <w:tabs>
          <w:tab w:val="left" w:pos="280"/>
          <w:tab w:val="left" w:pos="567"/>
        </w:tabs>
        <w:ind w:firstLine="260"/>
        <w:rPr>
          <w:color w:val="111111"/>
          <w:sz w:val="27"/>
          <w:szCs w:val="27"/>
          <w:lang w:val="ru-RU"/>
        </w:rPr>
      </w:pPr>
      <w:r w:rsidRPr="00F115C2">
        <w:rPr>
          <w:color w:val="111111"/>
          <w:sz w:val="27"/>
          <w:szCs w:val="27"/>
          <w:lang w:val="ru-RU"/>
        </w:rPr>
        <w:t xml:space="preserve">           </w:t>
      </w:r>
      <w:proofErr w:type="spellStart"/>
      <w:r w:rsidRPr="00F115C2">
        <w:rPr>
          <w:color w:val="111111"/>
          <w:sz w:val="27"/>
          <w:szCs w:val="27"/>
          <w:lang w:val="ru-RU"/>
        </w:rPr>
        <w:t>Відповідно</w:t>
      </w:r>
      <w:proofErr w:type="spellEnd"/>
      <w:r w:rsidRPr="00F115C2">
        <w:rPr>
          <w:color w:val="111111"/>
          <w:sz w:val="27"/>
          <w:szCs w:val="27"/>
          <w:lang w:val="ru-RU"/>
        </w:rPr>
        <w:t xml:space="preserve"> до Бюджетного кодексу </w:t>
      </w:r>
      <w:proofErr w:type="spellStart"/>
      <w:r w:rsidRPr="00F115C2">
        <w:rPr>
          <w:color w:val="111111"/>
          <w:sz w:val="27"/>
          <w:szCs w:val="27"/>
          <w:lang w:val="ru-RU"/>
        </w:rPr>
        <w:t>України</w:t>
      </w:r>
      <w:proofErr w:type="spellEnd"/>
      <w:r w:rsidRPr="00F115C2">
        <w:rPr>
          <w:color w:val="111111"/>
          <w:sz w:val="27"/>
          <w:szCs w:val="27"/>
          <w:lang w:val="ru-RU"/>
        </w:rPr>
        <w:t xml:space="preserve"> та </w:t>
      </w:r>
      <w:proofErr w:type="spellStart"/>
      <w:r w:rsidRPr="00F115C2">
        <w:rPr>
          <w:color w:val="111111"/>
          <w:sz w:val="27"/>
          <w:szCs w:val="27"/>
          <w:lang w:val="ru-RU"/>
        </w:rPr>
        <w:t>керуючись</w:t>
      </w:r>
      <w:proofErr w:type="spellEnd"/>
      <w:r w:rsidRPr="00F115C2">
        <w:rPr>
          <w:color w:val="111111"/>
          <w:sz w:val="27"/>
          <w:szCs w:val="27"/>
          <w:lang w:val="ru-RU"/>
        </w:rPr>
        <w:t xml:space="preserve"> п.23 ст.26 Закону </w:t>
      </w:r>
      <w:proofErr w:type="spellStart"/>
      <w:r w:rsidRPr="00F115C2">
        <w:rPr>
          <w:color w:val="111111"/>
          <w:sz w:val="27"/>
          <w:szCs w:val="27"/>
          <w:lang w:val="ru-RU"/>
        </w:rPr>
        <w:t>України</w:t>
      </w:r>
      <w:proofErr w:type="spellEnd"/>
      <w:r w:rsidRPr="00F115C2">
        <w:rPr>
          <w:color w:val="111111"/>
          <w:sz w:val="27"/>
          <w:szCs w:val="27"/>
          <w:lang w:val="ru-RU"/>
        </w:rPr>
        <w:t xml:space="preserve"> </w:t>
      </w:r>
      <w:r w:rsidRPr="00F115C2">
        <w:rPr>
          <w:color w:val="111111"/>
          <w:sz w:val="27"/>
          <w:szCs w:val="27"/>
        </w:rPr>
        <w:t>"Про місцеве самоврядування в Україні</w:t>
      </w:r>
      <w:proofErr w:type="gramStart"/>
      <w:r w:rsidRPr="00F115C2">
        <w:rPr>
          <w:color w:val="111111"/>
          <w:sz w:val="27"/>
          <w:szCs w:val="27"/>
        </w:rPr>
        <w:t>",</w:t>
      </w:r>
      <w:proofErr w:type="spellStart"/>
      <w:r w:rsidRPr="00F115C2">
        <w:rPr>
          <w:color w:val="111111"/>
          <w:sz w:val="27"/>
          <w:szCs w:val="27"/>
        </w:rPr>
        <w:t>Дублянська</w:t>
      </w:r>
      <w:proofErr w:type="spellEnd"/>
      <w:proofErr w:type="gramEnd"/>
      <w:r w:rsidRPr="00F115C2">
        <w:rPr>
          <w:color w:val="111111"/>
          <w:sz w:val="27"/>
          <w:szCs w:val="27"/>
        </w:rPr>
        <w:t xml:space="preserve"> міська рада 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rPr>
          <w:color w:val="111111"/>
          <w:sz w:val="27"/>
          <w:szCs w:val="27"/>
          <w:lang w:val="uk-UA"/>
        </w:rPr>
      </w:pPr>
      <w:r w:rsidRPr="003428EE">
        <w:rPr>
          <w:color w:val="111111"/>
          <w:sz w:val="27"/>
          <w:szCs w:val="27"/>
          <w:lang w:val="uk-UA"/>
        </w:rPr>
        <w:t>ВИРІШИЛА</w:t>
      </w:r>
      <w:r w:rsidRPr="00F115C2">
        <w:rPr>
          <w:color w:val="111111"/>
          <w:sz w:val="27"/>
          <w:szCs w:val="27"/>
          <w:lang w:val="uk-UA"/>
        </w:rPr>
        <w:t>:</w:t>
      </w:r>
    </w:p>
    <w:p w:rsidR="00FF11AB" w:rsidRPr="00F115C2" w:rsidRDefault="00FF11AB" w:rsidP="00FF11AB">
      <w:pPr>
        <w:pStyle w:val="a8"/>
        <w:tabs>
          <w:tab w:val="left" w:pos="280"/>
          <w:tab w:val="left" w:pos="567"/>
        </w:tabs>
        <w:ind w:firstLine="260"/>
        <w:jc w:val="left"/>
        <w:rPr>
          <w:rFonts w:ascii="Times New Roman" w:hAnsi="Times New Roman"/>
          <w:color w:val="111111"/>
          <w:sz w:val="27"/>
          <w:szCs w:val="27"/>
        </w:rPr>
      </w:pPr>
      <w:r w:rsidRPr="00F115C2">
        <w:rPr>
          <w:rFonts w:ascii="Times New Roman" w:hAnsi="Times New Roman"/>
          <w:color w:val="111111"/>
          <w:sz w:val="27"/>
          <w:szCs w:val="27"/>
        </w:rPr>
        <w:t xml:space="preserve">1.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Внести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 xml:space="preserve"> зміни і доповнення до рішення сесії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Дублянської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 xml:space="preserve"> міської ради від 22 грудня 2015року № 3"Про міський бюджет на 2016 рік",(із змінами та доповненнями),а саме:</w:t>
      </w:r>
    </w:p>
    <w:p w:rsidR="00FF11AB" w:rsidRPr="00F115C2" w:rsidRDefault="00FF11AB" w:rsidP="00FF11AB">
      <w:pPr>
        <w:pStyle w:val="a8"/>
        <w:tabs>
          <w:tab w:val="left" w:pos="280"/>
          <w:tab w:val="left" w:pos="567"/>
        </w:tabs>
        <w:ind w:firstLine="260"/>
        <w:jc w:val="left"/>
        <w:rPr>
          <w:rFonts w:ascii="Times New Roman" w:hAnsi="Times New Roman"/>
          <w:color w:val="111111"/>
          <w:sz w:val="27"/>
          <w:szCs w:val="27"/>
        </w:rPr>
      </w:pPr>
      <w:r w:rsidRPr="00F115C2">
        <w:rPr>
          <w:rFonts w:ascii="Times New Roman" w:hAnsi="Times New Roman"/>
          <w:color w:val="111111"/>
          <w:sz w:val="27"/>
          <w:szCs w:val="27"/>
        </w:rPr>
        <w:t xml:space="preserve">У пункті 1 збільшити загальний обсяг доходів міського бюджету на 2016 рік на 119200,00грн.,у тому числі обсяг доходів загального фонду збільшити на 293400,00грн.,а доходи спеціального фонду міського бюджету зменшити на 174200,00грн. (в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т.ч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>. фонду розвитку  на 200000,00 грн.).</w:t>
      </w:r>
    </w:p>
    <w:p w:rsidR="00FF11AB" w:rsidRPr="00F115C2" w:rsidRDefault="00FF11AB" w:rsidP="00FF11AB">
      <w:pPr>
        <w:pStyle w:val="a8"/>
        <w:tabs>
          <w:tab w:val="left" w:pos="280"/>
          <w:tab w:val="left" w:pos="567"/>
        </w:tabs>
        <w:ind w:firstLine="260"/>
        <w:jc w:val="left"/>
        <w:rPr>
          <w:rFonts w:ascii="Times New Roman" w:hAnsi="Times New Roman"/>
          <w:color w:val="111111"/>
          <w:sz w:val="27"/>
          <w:szCs w:val="27"/>
        </w:rPr>
      </w:pPr>
      <w:r w:rsidRPr="00F115C2">
        <w:rPr>
          <w:rFonts w:ascii="Times New Roman" w:hAnsi="Times New Roman"/>
          <w:color w:val="111111"/>
          <w:sz w:val="27"/>
          <w:szCs w:val="27"/>
        </w:rPr>
        <w:t xml:space="preserve">У пункті 2 збільшити загальний обсяг видатків міського бюджету на 2016 рік на 119200,00грн.,у тому числі обсяг видатків загального фонду на 93400,00грн. і  спеціального фонду на 25800,00грн.(в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т.ч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>.</w:t>
      </w:r>
      <w:r>
        <w:rPr>
          <w:rFonts w:ascii="Times New Roman" w:hAnsi="Times New Roman"/>
          <w:color w:val="111111"/>
          <w:sz w:val="27"/>
          <w:szCs w:val="27"/>
        </w:rPr>
        <w:t xml:space="preserve"> </w:t>
      </w:r>
      <w:r w:rsidRPr="00F115C2">
        <w:rPr>
          <w:rFonts w:ascii="Times New Roman" w:hAnsi="Times New Roman"/>
          <w:color w:val="111111"/>
          <w:sz w:val="27"/>
          <w:szCs w:val="27"/>
        </w:rPr>
        <w:t xml:space="preserve">видатки  фонду розвитку залишити без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змін,але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 xml:space="preserve"> </w:t>
      </w:r>
      <w:proofErr w:type="spellStart"/>
      <w:r w:rsidRPr="00F115C2">
        <w:rPr>
          <w:rFonts w:ascii="Times New Roman" w:hAnsi="Times New Roman"/>
          <w:color w:val="111111"/>
          <w:sz w:val="27"/>
          <w:szCs w:val="27"/>
        </w:rPr>
        <w:t>внести</w:t>
      </w:r>
      <w:proofErr w:type="spellEnd"/>
      <w:r w:rsidRPr="00F115C2">
        <w:rPr>
          <w:rFonts w:ascii="Times New Roman" w:hAnsi="Times New Roman"/>
          <w:color w:val="111111"/>
          <w:sz w:val="27"/>
          <w:szCs w:val="27"/>
        </w:rPr>
        <w:t xml:space="preserve"> зміни в дохідну частину фонду розвитку).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rPr>
          <w:color w:val="111111"/>
          <w:sz w:val="27"/>
          <w:szCs w:val="27"/>
          <w:lang w:val="uk-UA"/>
        </w:rPr>
      </w:pPr>
      <w:proofErr w:type="spellStart"/>
      <w:r w:rsidRPr="00F115C2">
        <w:rPr>
          <w:color w:val="111111"/>
          <w:sz w:val="27"/>
          <w:szCs w:val="27"/>
          <w:lang w:val="uk-UA"/>
        </w:rPr>
        <w:t>Внести</w:t>
      </w:r>
      <w:proofErr w:type="spellEnd"/>
      <w:r w:rsidRPr="00F115C2">
        <w:rPr>
          <w:color w:val="111111"/>
          <w:sz w:val="27"/>
          <w:szCs w:val="27"/>
          <w:lang w:val="uk-UA"/>
        </w:rPr>
        <w:t xml:space="preserve"> відповідні зміни до показників міського бюджету за доходами (додаток 1) та видатками за функціональною (додаток 2) і відомчою (додаток 3) структурами бюджету.</w:t>
      </w:r>
      <w:r w:rsidRPr="00F115C2">
        <w:rPr>
          <w:color w:val="111111"/>
          <w:sz w:val="27"/>
          <w:szCs w:val="27"/>
        </w:rPr>
        <w:t xml:space="preserve"> 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F115C2">
        <w:rPr>
          <w:color w:val="111111"/>
          <w:sz w:val="27"/>
          <w:szCs w:val="27"/>
          <w:lang w:val="uk-UA"/>
        </w:rPr>
        <w:t xml:space="preserve">  </w:t>
      </w:r>
      <w:proofErr w:type="spellStart"/>
      <w:r w:rsidRPr="00F115C2">
        <w:rPr>
          <w:color w:val="111111"/>
          <w:sz w:val="27"/>
          <w:szCs w:val="27"/>
          <w:lang w:val="uk-UA"/>
        </w:rPr>
        <w:t>Внести</w:t>
      </w:r>
      <w:proofErr w:type="spellEnd"/>
      <w:r w:rsidRPr="00F115C2">
        <w:rPr>
          <w:color w:val="111111"/>
          <w:sz w:val="27"/>
          <w:szCs w:val="27"/>
          <w:lang w:val="uk-UA"/>
        </w:rPr>
        <w:t xml:space="preserve"> доповнення  до переліку міських програм, (додаток № 6),які фінансуватимуться за рахунок коштів міського бюджету .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F115C2">
        <w:rPr>
          <w:color w:val="111111"/>
          <w:sz w:val="27"/>
          <w:szCs w:val="27"/>
          <w:lang w:val="uk-UA"/>
        </w:rPr>
        <w:t xml:space="preserve">   Затвердити джерела фінансування дефіциту бюджету за рахунок зміни  залишків  коштів міського бюджету (додаток №7).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F115C2">
        <w:rPr>
          <w:color w:val="111111"/>
          <w:sz w:val="27"/>
          <w:szCs w:val="27"/>
          <w:lang w:val="uk-UA"/>
        </w:rPr>
        <w:t xml:space="preserve">  </w:t>
      </w:r>
      <w:proofErr w:type="spellStart"/>
      <w:r w:rsidRPr="00F115C2">
        <w:rPr>
          <w:color w:val="111111"/>
          <w:sz w:val="27"/>
          <w:szCs w:val="27"/>
        </w:rPr>
        <w:t>Установити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профіцит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загального</w:t>
      </w:r>
      <w:proofErr w:type="spellEnd"/>
      <w:r w:rsidRPr="00F115C2">
        <w:rPr>
          <w:color w:val="111111"/>
          <w:sz w:val="27"/>
          <w:szCs w:val="27"/>
        </w:rPr>
        <w:t xml:space="preserve"> фонду</w:t>
      </w:r>
      <w:r w:rsidRPr="00F115C2">
        <w:rPr>
          <w:b/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міського</w:t>
      </w:r>
      <w:proofErr w:type="spellEnd"/>
      <w:r w:rsidRPr="00F115C2">
        <w:rPr>
          <w:color w:val="111111"/>
          <w:sz w:val="27"/>
          <w:szCs w:val="27"/>
        </w:rPr>
        <w:t xml:space="preserve"> бюджету</w:t>
      </w:r>
      <w:r w:rsidRPr="00F115C2">
        <w:rPr>
          <w:b/>
          <w:color w:val="111111"/>
          <w:sz w:val="27"/>
          <w:szCs w:val="27"/>
        </w:rPr>
        <w:t xml:space="preserve"> </w:t>
      </w:r>
      <w:r w:rsidRPr="00F115C2">
        <w:rPr>
          <w:color w:val="111111"/>
          <w:sz w:val="27"/>
          <w:szCs w:val="27"/>
        </w:rPr>
        <w:t xml:space="preserve">у </w:t>
      </w:r>
      <w:proofErr w:type="spellStart"/>
      <w:r w:rsidRPr="00F115C2">
        <w:rPr>
          <w:color w:val="111111"/>
          <w:sz w:val="27"/>
          <w:szCs w:val="27"/>
        </w:rPr>
        <w:t>сумі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r w:rsidRPr="00F115C2">
        <w:rPr>
          <w:color w:val="111111"/>
          <w:sz w:val="27"/>
          <w:szCs w:val="27"/>
          <w:lang w:val="uk-UA"/>
        </w:rPr>
        <w:t>200000,00</w:t>
      </w:r>
      <w:r w:rsidRPr="00F115C2">
        <w:rPr>
          <w:color w:val="111111"/>
          <w:sz w:val="27"/>
          <w:szCs w:val="27"/>
        </w:rPr>
        <w:t>грн.,</w:t>
      </w:r>
      <w:r w:rsidRPr="00F115C2">
        <w:rPr>
          <w:b/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напрямком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використання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якого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r w:rsidRPr="00F115C2">
        <w:rPr>
          <w:color w:val="111111"/>
          <w:sz w:val="27"/>
          <w:szCs w:val="27"/>
        </w:rPr>
        <w:t>визначити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r w:rsidRPr="00F115C2">
        <w:rPr>
          <w:bCs/>
          <w:color w:val="111111"/>
          <w:sz w:val="27"/>
          <w:szCs w:val="27"/>
        </w:rPr>
        <w:t xml:space="preserve">передачу </w:t>
      </w:r>
      <w:proofErr w:type="spellStart"/>
      <w:r w:rsidRPr="00F115C2">
        <w:rPr>
          <w:bCs/>
          <w:color w:val="111111"/>
          <w:sz w:val="27"/>
          <w:szCs w:val="27"/>
        </w:rPr>
        <w:t>коштів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із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загального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фонду бюджету </w:t>
      </w:r>
      <w:proofErr w:type="gramStart"/>
      <w:r w:rsidRPr="00F115C2">
        <w:rPr>
          <w:bCs/>
          <w:color w:val="111111"/>
          <w:sz w:val="27"/>
          <w:szCs w:val="27"/>
        </w:rPr>
        <w:t>до бюджету</w:t>
      </w:r>
      <w:proofErr w:type="gram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розвитку</w:t>
      </w:r>
      <w:proofErr w:type="spellEnd"/>
      <w:r w:rsidRPr="00F115C2">
        <w:rPr>
          <w:bCs/>
          <w:color w:val="111111"/>
          <w:sz w:val="27"/>
          <w:szCs w:val="27"/>
        </w:rPr>
        <w:t xml:space="preserve"> (</w:t>
      </w:r>
      <w:proofErr w:type="spellStart"/>
      <w:r w:rsidRPr="00F115C2">
        <w:rPr>
          <w:bCs/>
          <w:color w:val="111111"/>
          <w:sz w:val="27"/>
          <w:szCs w:val="27"/>
        </w:rPr>
        <w:t>спеціального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фонду). 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bCs/>
          <w:color w:val="111111"/>
          <w:sz w:val="27"/>
          <w:szCs w:val="27"/>
        </w:rPr>
      </w:pPr>
      <w:r w:rsidRPr="00F115C2">
        <w:rPr>
          <w:color w:val="111111"/>
          <w:sz w:val="27"/>
          <w:szCs w:val="27"/>
          <w:lang w:val="uk-UA"/>
        </w:rPr>
        <w:t xml:space="preserve">             </w:t>
      </w:r>
      <w:proofErr w:type="spellStart"/>
      <w:r w:rsidRPr="00F115C2">
        <w:rPr>
          <w:color w:val="111111"/>
          <w:sz w:val="27"/>
          <w:szCs w:val="27"/>
        </w:rPr>
        <w:t>Установити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proofErr w:type="spellStart"/>
      <w:proofErr w:type="gramStart"/>
      <w:r w:rsidRPr="00F115C2">
        <w:rPr>
          <w:color w:val="111111"/>
          <w:sz w:val="27"/>
          <w:szCs w:val="27"/>
        </w:rPr>
        <w:t>дефіцит</w:t>
      </w:r>
      <w:proofErr w:type="spellEnd"/>
      <w:r w:rsidRPr="00F115C2">
        <w:rPr>
          <w:color w:val="111111"/>
          <w:sz w:val="27"/>
          <w:szCs w:val="27"/>
        </w:rPr>
        <w:t xml:space="preserve"> </w:t>
      </w:r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спеціального</w:t>
      </w:r>
      <w:proofErr w:type="spellEnd"/>
      <w:proofErr w:type="gramEnd"/>
      <w:r w:rsidRPr="00F115C2">
        <w:rPr>
          <w:bCs/>
          <w:color w:val="111111"/>
          <w:sz w:val="27"/>
          <w:szCs w:val="27"/>
        </w:rPr>
        <w:t xml:space="preserve"> фонду </w:t>
      </w:r>
      <w:proofErr w:type="spellStart"/>
      <w:r w:rsidRPr="00F115C2">
        <w:rPr>
          <w:bCs/>
          <w:color w:val="111111"/>
          <w:sz w:val="27"/>
          <w:szCs w:val="27"/>
        </w:rPr>
        <w:t>міського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 бюджету у </w:t>
      </w:r>
      <w:proofErr w:type="spellStart"/>
      <w:r w:rsidRPr="00F115C2">
        <w:rPr>
          <w:bCs/>
          <w:color w:val="111111"/>
          <w:sz w:val="27"/>
          <w:szCs w:val="27"/>
        </w:rPr>
        <w:t>сумі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r w:rsidRPr="00F115C2">
        <w:rPr>
          <w:bCs/>
          <w:color w:val="111111"/>
          <w:sz w:val="27"/>
          <w:szCs w:val="27"/>
          <w:lang w:val="uk-UA"/>
        </w:rPr>
        <w:t>200000,00</w:t>
      </w:r>
      <w:r w:rsidRPr="00F115C2">
        <w:rPr>
          <w:bCs/>
          <w:color w:val="111111"/>
          <w:sz w:val="27"/>
          <w:szCs w:val="27"/>
        </w:rPr>
        <w:t xml:space="preserve">грн., </w:t>
      </w:r>
      <w:proofErr w:type="spellStart"/>
      <w:r w:rsidRPr="00F115C2">
        <w:rPr>
          <w:bCs/>
          <w:color w:val="111111"/>
          <w:sz w:val="27"/>
          <w:szCs w:val="27"/>
        </w:rPr>
        <w:t>джерелом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покриття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якого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визначити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надходження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коштів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із</w:t>
      </w:r>
      <w:proofErr w:type="spellEnd"/>
      <w:r w:rsidRPr="00F115C2">
        <w:rPr>
          <w:bCs/>
          <w:color w:val="111111"/>
          <w:sz w:val="27"/>
          <w:szCs w:val="27"/>
        </w:rPr>
        <w:t xml:space="preserve"> </w:t>
      </w:r>
      <w:proofErr w:type="spellStart"/>
      <w:r w:rsidRPr="00F115C2">
        <w:rPr>
          <w:bCs/>
          <w:color w:val="111111"/>
          <w:sz w:val="27"/>
          <w:szCs w:val="27"/>
        </w:rPr>
        <w:t>загального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фонду до бюджету </w:t>
      </w:r>
      <w:proofErr w:type="spellStart"/>
      <w:r w:rsidRPr="00F115C2">
        <w:rPr>
          <w:bCs/>
          <w:color w:val="111111"/>
          <w:sz w:val="27"/>
          <w:szCs w:val="27"/>
        </w:rPr>
        <w:t>розвитку</w:t>
      </w:r>
      <w:proofErr w:type="spellEnd"/>
      <w:r w:rsidRPr="00F115C2">
        <w:rPr>
          <w:bCs/>
          <w:color w:val="111111"/>
          <w:sz w:val="27"/>
          <w:szCs w:val="27"/>
        </w:rPr>
        <w:t xml:space="preserve"> (</w:t>
      </w:r>
      <w:proofErr w:type="spellStart"/>
      <w:r w:rsidRPr="00F115C2">
        <w:rPr>
          <w:bCs/>
          <w:color w:val="111111"/>
          <w:sz w:val="27"/>
          <w:szCs w:val="27"/>
        </w:rPr>
        <w:t>спеціального</w:t>
      </w:r>
      <w:proofErr w:type="spellEnd"/>
      <w:r w:rsidRPr="00F115C2">
        <w:rPr>
          <w:bCs/>
          <w:color w:val="111111"/>
          <w:sz w:val="27"/>
          <w:szCs w:val="27"/>
        </w:rPr>
        <w:t xml:space="preserve"> фонду).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F115C2">
        <w:rPr>
          <w:bCs/>
          <w:color w:val="111111"/>
          <w:sz w:val="27"/>
          <w:szCs w:val="27"/>
          <w:lang w:val="uk-UA"/>
        </w:rPr>
        <w:t>3</w:t>
      </w:r>
      <w:r w:rsidRPr="00F115C2">
        <w:rPr>
          <w:b/>
          <w:bCs/>
          <w:color w:val="111111"/>
          <w:sz w:val="27"/>
          <w:szCs w:val="27"/>
          <w:lang w:val="uk-UA"/>
        </w:rPr>
        <w:t>.</w:t>
      </w:r>
      <w:r w:rsidRPr="00F115C2">
        <w:rPr>
          <w:color w:val="111111"/>
          <w:sz w:val="27"/>
          <w:szCs w:val="27"/>
          <w:lang w:val="uk-UA"/>
        </w:rPr>
        <w:t xml:space="preserve">  Додатки № 1,2,3, 6,7до цього рішення є його невід’ємною частиною. </w:t>
      </w:r>
    </w:p>
    <w:p w:rsidR="00FF11AB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F115C2">
        <w:rPr>
          <w:color w:val="111111"/>
          <w:sz w:val="27"/>
          <w:szCs w:val="27"/>
          <w:lang w:val="uk-UA"/>
        </w:rPr>
        <w:t>4. Контроль за виконанням рішення покласти на постійну комісію з питань планування бюджету та фінансів.</w:t>
      </w:r>
    </w:p>
    <w:p w:rsidR="00FF11AB" w:rsidRPr="00F115C2" w:rsidRDefault="00FF11AB" w:rsidP="00FF11AB">
      <w:pPr>
        <w:tabs>
          <w:tab w:val="left" w:pos="280"/>
          <w:tab w:val="left" w:pos="567"/>
        </w:tabs>
        <w:ind w:firstLine="260"/>
        <w:jc w:val="both"/>
        <w:rPr>
          <w:color w:val="111111"/>
          <w:sz w:val="27"/>
          <w:szCs w:val="27"/>
          <w:lang w:val="uk-UA"/>
        </w:rPr>
      </w:pPr>
    </w:p>
    <w:p w:rsidR="00FF11AB" w:rsidRDefault="00FF11AB" w:rsidP="00FF11AB">
      <w:pPr>
        <w:tabs>
          <w:tab w:val="left" w:pos="280"/>
        </w:tabs>
        <w:ind w:firstLine="260"/>
        <w:jc w:val="both"/>
        <w:rPr>
          <w:sz w:val="27"/>
          <w:szCs w:val="27"/>
          <w:lang w:val="uk-UA"/>
        </w:rPr>
      </w:pPr>
      <w:r w:rsidRPr="00F115C2">
        <w:rPr>
          <w:b/>
          <w:color w:val="111111"/>
          <w:sz w:val="27"/>
          <w:szCs w:val="27"/>
          <w:lang w:val="uk-UA"/>
        </w:rPr>
        <w:t xml:space="preserve">                       </w:t>
      </w:r>
      <w:proofErr w:type="spellStart"/>
      <w:r w:rsidRPr="00F115C2">
        <w:rPr>
          <w:sz w:val="27"/>
          <w:szCs w:val="27"/>
        </w:rPr>
        <w:t>Міський</w:t>
      </w:r>
      <w:proofErr w:type="spellEnd"/>
      <w:r w:rsidRPr="00F115C2">
        <w:rPr>
          <w:sz w:val="27"/>
          <w:szCs w:val="27"/>
        </w:rPr>
        <w:t xml:space="preserve"> </w:t>
      </w:r>
      <w:proofErr w:type="gramStart"/>
      <w:r w:rsidRPr="00F115C2">
        <w:rPr>
          <w:sz w:val="27"/>
          <w:szCs w:val="27"/>
        </w:rPr>
        <w:t xml:space="preserve">голова  </w:t>
      </w:r>
      <w:r w:rsidRPr="00F115C2">
        <w:rPr>
          <w:sz w:val="27"/>
          <w:szCs w:val="27"/>
        </w:rPr>
        <w:tab/>
      </w:r>
      <w:proofErr w:type="gramEnd"/>
      <w:r w:rsidRPr="00F115C2">
        <w:rPr>
          <w:sz w:val="27"/>
          <w:szCs w:val="27"/>
        </w:rPr>
        <w:tab/>
      </w:r>
      <w:r w:rsidRPr="00F115C2">
        <w:rPr>
          <w:sz w:val="27"/>
          <w:szCs w:val="27"/>
        </w:rPr>
        <w:tab/>
        <w:t xml:space="preserve">   </w:t>
      </w:r>
      <w:proofErr w:type="spellStart"/>
      <w:r w:rsidRPr="00F115C2">
        <w:rPr>
          <w:sz w:val="27"/>
          <w:szCs w:val="27"/>
        </w:rPr>
        <w:t>В.Ю.Попови</w:t>
      </w:r>
      <w:proofErr w:type="spellEnd"/>
      <w:r w:rsidRPr="00F115C2">
        <w:rPr>
          <w:sz w:val="27"/>
          <w:szCs w:val="27"/>
          <w:lang w:val="uk-UA"/>
        </w:rPr>
        <w:t>ч</w:t>
      </w:r>
    </w:p>
    <w:p w:rsidR="00FF11AB" w:rsidRDefault="00FF11AB" w:rsidP="00FF11AB">
      <w:pPr>
        <w:tabs>
          <w:tab w:val="left" w:pos="280"/>
        </w:tabs>
        <w:ind w:firstLine="260"/>
        <w:jc w:val="both"/>
        <w:rPr>
          <w:sz w:val="27"/>
          <w:szCs w:val="27"/>
          <w:lang w:val="uk-UA"/>
        </w:rPr>
      </w:pPr>
    </w:p>
    <w:p w:rsidR="00FF11AB" w:rsidRDefault="00FF11AB" w:rsidP="00FF11AB">
      <w:pPr>
        <w:tabs>
          <w:tab w:val="left" w:pos="280"/>
        </w:tabs>
        <w:ind w:firstLine="260"/>
        <w:jc w:val="both"/>
        <w:rPr>
          <w:sz w:val="27"/>
          <w:szCs w:val="27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b/>
          <w:color w:val="111111"/>
          <w:sz w:val="28"/>
          <w:szCs w:val="28"/>
          <w:lang w:val="uk-UA"/>
        </w:rPr>
      </w:pPr>
      <w:r w:rsidRPr="007053E8">
        <w:rPr>
          <w:b/>
          <w:color w:val="111111"/>
          <w:sz w:val="28"/>
          <w:szCs w:val="28"/>
          <w:lang w:val="uk-UA"/>
        </w:rPr>
        <w:t xml:space="preserve">          </w:t>
      </w:r>
    </w:p>
    <w:p w:rsidR="00FF11AB" w:rsidRPr="007053E8" w:rsidRDefault="00FF11AB" w:rsidP="00FF11AB">
      <w:pPr>
        <w:tabs>
          <w:tab w:val="left" w:pos="0"/>
        </w:tabs>
        <w:ind w:firstLine="260"/>
        <w:jc w:val="center"/>
        <w:rPr>
          <w:b/>
          <w:color w:val="111111"/>
          <w:sz w:val="28"/>
          <w:szCs w:val="28"/>
          <w:lang w:val="uk-UA"/>
        </w:rPr>
      </w:pPr>
      <w:r w:rsidRPr="007053E8">
        <w:rPr>
          <w:b/>
          <w:color w:val="111111"/>
          <w:sz w:val="28"/>
          <w:szCs w:val="28"/>
          <w:lang w:val="uk-UA"/>
        </w:rPr>
        <w:t>ПОЯСНЮЮЧА ЗАПИСКА</w:t>
      </w:r>
    </w:p>
    <w:p w:rsidR="00FF11AB" w:rsidRPr="007053E8" w:rsidRDefault="00FF11AB" w:rsidP="00FF11AB">
      <w:pPr>
        <w:tabs>
          <w:tab w:val="left" w:pos="0"/>
        </w:tabs>
        <w:ind w:firstLine="260"/>
        <w:jc w:val="center"/>
        <w:rPr>
          <w:b/>
          <w:color w:val="111111"/>
          <w:sz w:val="28"/>
          <w:szCs w:val="28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 xml:space="preserve">до рішення сесії </w:t>
      </w:r>
      <w:proofErr w:type="spellStart"/>
      <w:r w:rsidRPr="007053E8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міської ради від 27 жовтня 2016року №     "Про внесення змін  до показників міського бюджету  на 2016 рік"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 xml:space="preserve">          Згідно п.7 ст.78 Бюджетного кодексу України внесення змін до рішення про місцевий бюджет здійснюється за умови перевищення доходів загального фонду місцевого бюджету не </w:t>
      </w:r>
      <w:proofErr w:type="spellStart"/>
      <w:r w:rsidRPr="007053E8">
        <w:rPr>
          <w:color w:val="111111"/>
          <w:sz w:val="28"/>
          <w:szCs w:val="28"/>
          <w:lang w:val="uk-UA"/>
        </w:rPr>
        <w:t>менше,ніж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на 5 </w:t>
      </w:r>
      <w:proofErr w:type="spellStart"/>
      <w:r w:rsidRPr="007053E8">
        <w:rPr>
          <w:color w:val="111111"/>
          <w:sz w:val="28"/>
          <w:szCs w:val="28"/>
          <w:lang w:val="uk-UA"/>
        </w:rPr>
        <w:t>відсотків.За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підсумками 9 місяців 2016 року цей відсоток по </w:t>
      </w:r>
      <w:proofErr w:type="spellStart"/>
      <w:r w:rsidRPr="007053E8">
        <w:rPr>
          <w:color w:val="111111"/>
          <w:sz w:val="28"/>
          <w:szCs w:val="28"/>
          <w:lang w:val="uk-UA"/>
        </w:rPr>
        <w:t>Дублянській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міській раді склав 19,7%.,або 813,6тис.грн.до плану із змінами за 9 місяців поточного </w:t>
      </w:r>
      <w:proofErr w:type="spellStart"/>
      <w:r w:rsidRPr="007053E8">
        <w:rPr>
          <w:color w:val="111111"/>
          <w:sz w:val="28"/>
          <w:szCs w:val="28"/>
          <w:lang w:val="uk-UA"/>
        </w:rPr>
        <w:t>року.З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врахуванням збільшення доходів дохідну частину загального фонду бюджету на 2016 рік пропонується збільшити на283,4тис.грн.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 xml:space="preserve">         Спрямувати ці кошти на такі  видатки: 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до  загального фонду: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10,0тис.грн.-на виплату інших видатків на соціальний захист населення (допомог малозабезпеченим громадянам на лікування та вирішення інших соціальних питань);    10,0тис.грн.-субвенція на утримання місцевої пожежної охорони;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50,0тис.грн.-на благоустрій міста (на технічне обслуговування та поточний ремонт вуличного освітлення);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10,0тис.грн.-на виконання програми культурних заходів до святкування Дня Святого Миколая;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 xml:space="preserve">24,4 </w:t>
      </w:r>
      <w:proofErr w:type="spellStart"/>
      <w:r w:rsidRPr="007053E8">
        <w:rPr>
          <w:color w:val="111111"/>
          <w:sz w:val="28"/>
          <w:szCs w:val="28"/>
          <w:lang w:val="uk-UA"/>
        </w:rPr>
        <w:t>тис.грн</w:t>
      </w:r>
      <w:proofErr w:type="spellEnd"/>
      <w:r w:rsidRPr="007053E8">
        <w:rPr>
          <w:color w:val="111111"/>
          <w:sz w:val="28"/>
          <w:szCs w:val="28"/>
          <w:lang w:val="uk-UA"/>
        </w:rPr>
        <w:t>.-на потреби апарату управління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 xml:space="preserve">200,0тис.грн.-на капітальні видатки за рахунок </w:t>
      </w:r>
      <w:proofErr w:type="spellStart"/>
      <w:r w:rsidRPr="007053E8">
        <w:rPr>
          <w:color w:val="111111"/>
          <w:sz w:val="28"/>
          <w:szCs w:val="28"/>
          <w:lang w:val="uk-UA"/>
        </w:rPr>
        <w:t>коштів,що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передаються із загального фонду до бюджету розвитку(спеціального фонду) ,оскільки видатки в такій сумі були закладені в кошторисах доходів та видатків на 2016 рік за рахунок доходів від продажу </w:t>
      </w:r>
      <w:proofErr w:type="spellStart"/>
      <w:r w:rsidRPr="007053E8">
        <w:rPr>
          <w:color w:val="111111"/>
          <w:sz w:val="28"/>
          <w:szCs w:val="28"/>
          <w:lang w:val="uk-UA"/>
        </w:rPr>
        <w:t>землі,а</w:t>
      </w:r>
      <w:proofErr w:type="spellEnd"/>
      <w:r w:rsidRPr="007053E8">
        <w:rPr>
          <w:color w:val="111111"/>
          <w:sz w:val="28"/>
          <w:szCs w:val="28"/>
          <w:lang w:val="uk-UA"/>
        </w:rPr>
        <w:t xml:space="preserve"> фактично такі доходи не надійдуть до кінця поточного року.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До спеціального фонду</w:t>
      </w:r>
      <w:r w:rsidRPr="007053E8">
        <w:rPr>
          <w:color w:val="111111"/>
          <w:sz w:val="28"/>
          <w:szCs w:val="28"/>
        </w:rPr>
        <w:t>: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053E8">
        <w:rPr>
          <w:color w:val="111111"/>
          <w:sz w:val="28"/>
          <w:szCs w:val="28"/>
          <w:lang w:val="uk-UA"/>
        </w:rPr>
        <w:t>25,8тис.грн.-на придбання  контейнерів для сміття за рахунок екологічних коштів.</w:t>
      </w: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F11AB" w:rsidRPr="007053E8" w:rsidRDefault="00FF11AB" w:rsidP="00FF11AB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  <w:lang w:val="uk-UA"/>
        </w:rPr>
        <w:t xml:space="preserve">           </w:t>
      </w:r>
      <w:r w:rsidRPr="007053E8">
        <w:rPr>
          <w:color w:val="111111"/>
          <w:sz w:val="28"/>
          <w:szCs w:val="28"/>
          <w:lang w:val="uk-UA"/>
        </w:rPr>
        <w:t xml:space="preserve">Головний бухгалтер                                                           </w:t>
      </w:r>
      <w:proofErr w:type="spellStart"/>
      <w:r w:rsidRPr="007053E8">
        <w:rPr>
          <w:color w:val="111111"/>
          <w:sz w:val="28"/>
          <w:szCs w:val="28"/>
          <w:lang w:val="uk-UA"/>
        </w:rPr>
        <w:t>О.В.Падюка</w:t>
      </w:r>
      <w:proofErr w:type="spellEnd"/>
    </w:p>
    <w:p w:rsidR="00FF11AB" w:rsidRPr="007053E8" w:rsidRDefault="00FF11AB" w:rsidP="00FF11AB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  <w:bookmarkStart w:id="0" w:name="_GoBack"/>
      <w:bookmarkEnd w:id="0"/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F54" w:rsidRDefault="00376F54" w:rsidP="00B77AFB">
      <w:r>
        <w:separator/>
      </w:r>
    </w:p>
  </w:endnote>
  <w:endnote w:type="continuationSeparator" w:id="0">
    <w:p w:rsidR="00376F54" w:rsidRDefault="00376F5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76F5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76F5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F54" w:rsidRDefault="00376F54" w:rsidP="00B77AFB">
      <w:r>
        <w:separator/>
      </w:r>
    </w:p>
  </w:footnote>
  <w:footnote w:type="continuationSeparator" w:id="0">
    <w:p w:rsidR="00376F54" w:rsidRDefault="00376F5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2520</Words>
  <Characters>1437</Characters>
  <Application>Microsoft Office Word</Application>
  <DocSecurity>0</DocSecurity>
  <Lines>11</Lines>
  <Paragraphs>7</Paragraphs>
  <ScaleCrop>false</ScaleCrop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335</cp:revision>
  <dcterms:created xsi:type="dcterms:W3CDTF">2022-09-23T07:14:00Z</dcterms:created>
  <dcterms:modified xsi:type="dcterms:W3CDTF">2023-04-06T14:05:00Z</dcterms:modified>
</cp:coreProperties>
</file>