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31</w:t>
      </w:r>
    </w:p>
    <w:p w:rsidR="00F02350" w:rsidRPr="00B34A38" w:rsidRDefault="00F02350" w:rsidP="00F02350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Про </w:t>
      </w:r>
      <w:proofErr w:type="spellStart"/>
      <w:r w:rsidRPr="00B34A38">
        <w:rPr>
          <w:sz w:val="28"/>
          <w:szCs w:val="28"/>
        </w:rPr>
        <w:t>надання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дозволу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власність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и</w:t>
      </w:r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особистого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селянського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</w:t>
      </w:r>
      <w:r w:rsidRPr="00B34A38">
        <w:rPr>
          <w:sz w:val="28"/>
          <w:szCs w:val="28"/>
        </w:rPr>
        <w:t>,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B34A38">
        <w:rPr>
          <w:sz w:val="28"/>
          <w:szCs w:val="28"/>
          <w:lang w:val="uk-UA"/>
        </w:rPr>
        <w:t>вул.Чорновола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В. </w:t>
      </w:r>
      <w:proofErr w:type="spellStart"/>
      <w:r w:rsidRPr="00B34A38">
        <w:rPr>
          <w:sz w:val="28"/>
          <w:szCs w:val="28"/>
          <w:lang w:val="uk-UA"/>
        </w:rPr>
        <w:t>гр.Лабі</w:t>
      </w:r>
      <w:proofErr w:type="spellEnd"/>
      <w:r w:rsidRPr="00B34A38">
        <w:rPr>
          <w:sz w:val="28"/>
          <w:szCs w:val="28"/>
          <w:lang w:val="uk-UA"/>
        </w:rPr>
        <w:t xml:space="preserve"> Катерині Богданівні  </w:t>
      </w: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F02350" w:rsidRPr="00B34A38" w:rsidRDefault="00F02350" w:rsidP="00F02350">
      <w:pPr>
        <w:ind w:firstLine="540"/>
        <w:contextualSpacing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</w:t>
      </w:r>
      <w:proofErr w:type="spellStart"/>
      <w:r w:rsidRPr="00B34A38">
        <w:rPr>
          <w:sz w:val="28"/>
          <w:szCs w:val="28"/>
          <w:lang w:val="uk-UA"/>
        </w:rPr>
        <w:t>гр.Лаби</w:t>
      </w:r>
      <w:proofErr w:type="spellEnd"/>
      <w:r w:rsidRPr="00B34A38">
        <w:rPr>
          <w:sz w:val="28"/>
          <w:szCs w:val="28"/>
          <w:lang w:val="uk-UA"/>
        </w:rPr>
        <w:t xml:space="preserve"> Катерини Богданівни, що </w:t>
      </w:r>
      <w:proofErr w:type="spellStart"/>
      <w:r w:rsidRPr="00B34A38">
        <w:rPr>
          <w:sz w:val="28"/>
          <w:szCs w:val="28"/>
          <w:lang w:val="uk-UA"/>
        </w:rPr>
        <w:t>проживаєв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по </w:t>
      </w:r>
      <w:proofErr w:type="spellStart"/>
      <w:r w:rsidRPr="00B34A38">
        <w:rPr>
          <w:sz w:val="28"/>
          <w:szCs w:val="28"/>
          <w:lang w:val="uk-UA"/>
        </w:rPr>
        <w:t>вул.Чорновола</w:t>
      </w:r>
      <w:proofErr w:type="spellEnd"/>
      <w:r w:rsidRPr="00B34A38">
        <w:rPr>
          <w:sz w:val="28"/>
          <w:szCs w:val="28"/>
          <w:lang w:val="uk-UA"/>
        </w:rPr>
        <w:t xml:space="preserve">, про виготовлення проекту землеустрою щодо відведення земельної ділянки у власність для ведення особистого селянського господарства, керуючись </w:t>
      </w:r>
      <w:proofErr w:type="spellStart"/>
      <w:r w:rsidRPr="00B34A38">
        <w:rPr>
          <w:sz w:val="28"/>
          <w:szCs w:val="28"/>
          <w:lang w:val="uk-UA"/>
        </w:rPr>
        <w:t>ст.ст</w:t>
      </w:r>
      <w:proofErr w:type="spellEnd"/>
      <w:r w:rsidRPr="00B34A38">
        <w:rPr>
          <w:sz w:val="28"/>
          <w:szCs w:val="28"/>
          <w:lang w:val="uk-UA"/>
        </w:rPr>
        <w:t>. 12, 83, 92, 118, 121, п.2 ст. 134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 Земельного кодексу України, Законом України «Про землеустрій», ст. 26 Закону України «Про місцеве самоврядування в Україні»,</w:t>
      </w:r>
      <w:r w:rsidRPr="00B34A38">
        <w:rPr>
          <w:sz w:val="28"/>
          <w:szCs w:val="28"/>
        </w:rPr>
        <w:t>  </w:t>
      </w:r>
      <w:r w:rsidRPr="00B34A38">
        <w:rPr>
          <w:sz w:val="28"/>
          <w:szCs w:val="28"/>
          <w:lang w:val="uk-UA"/>
        </w:rPr>
        <w:t xml:space="preserve"> на підставі заяви, наданих документів та матеріалів,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F02350" w:rsidRPr="00B34A38" w:rsidRDefault="00F02350" w:rsidP="00F0235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F02350" w:rsidRPr="00B34A38" w:rsidRDefault="00F02350" w:rsidP="00F02350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за </w:t>
      </w:r>
      <w:proofErr w:type="spellStart"/>
      <w:r w:rsidRPr="00B34A38">
        <w:rPr>
          <w:sz w:val="28"/>
          <w:szCs w:val="28"/>
        </w:rPr>
        <w:t>цільовим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призначенням</w:t>
      </w:r>
      <w:proofErr w:type="spellEnd"/>
      <w:r w:rsidRPr="00B34A38">
        <w:rPr>
          <w:sz w:val="28"/>
          <w:szCs w:val="28"/>
        </w:rPr>
        <w:t xml:space="preserve">: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особистого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селянського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08</w:t>
      </w:r>
      <w:r w:rsidRPr="00B34A38">
        <w:rPr>
          <w:sz w:val="28"/>
          <w:szCs w:val="28"/>
        </w:rPr>
        <w:t xml:space="preserve">га у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</w:t>
      </w:r>
      <w:r w:rsidRPr="00B34A38">
        <w:rPr>
          <w:sz w:val="28"/>
          <w:szCs w:val="28"/>
        </w:rPr>
        <w:t xml:space="preserve">, </w:t>
      </w:r>
      <w:proofErr w:type="spellStart"/>
      <w:proofErr w:type="gramStart"/>
      <w:r w:rsidRPr="00B34A38">
        <w:rPr>
          <w:sz w:val="28"/>
          <w:szCs w:val="28"/>
          <w:lang w:val="uk-UA"/>
        </w:rPr>
        <w:t>вул.Чорновола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</w:t>
      </w:r>
    </w:p>
    <w:p w:rsidR="00F02350" w:rsidRPr="00B34A38" w:rsidRDefault="00F02350" w:rsidP="00F02350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2.Гр.Лабі Катерині Богданівні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F02350" w:rsidRPr="00B34A38" w:rsidRDefault="00F02350" w:rsidP="00F02350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3. Гр.</w:t>
      </w:r>
      <w:r w:rsidRPr="00B34A38">
        <w:rPr>
          <w:sz w:val="28"/>
          <w:szCs w:val="28"/>
          <w:lang w:val="uk-UA"/>
        </w:rPr>
        <w:t xml:space="preserve"> Лабі Катерині Богданівні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F02350" w:rsidRDefault="00F02350" w:rsidP="00F02350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00C" w:rsidRDefault="008E500C" w:rsidP="00B77AFB">
      <w:r>
        <w:separator/>
      </w:r>
    </w:p>
  </w:endnote>
  <w:endnote w:type="continuationSeparator" w:id="0">
    <w:p w:rsidR="008E500C" w:rsidRDefault="008E500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E500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E500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00C" w:rsidRDefault="008E500C" w:rsidP="00B77AFB">
      <w:r>
        <w:separator/>
      </w:r>
    </w:p>
  </w:footnote>
  <w:footnote w:type="continuationSeparator" w:id="0">
    <w:p w:rsidR="008E500C" w:rsidRDefault="008E500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79BBF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1117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500</cp:revision>
  <dcterms:created xsi:type="dcterms:W3CDTF">2022-09-23T07:14:00Z</dcterms:created>
  <dcterms:modified xsi:type="dcterms:W3CDTF">2023-06-29T14:00:00Z</dcterms:modified>
</cp:coreProperties>
</file>