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FE1380" w:rsidRPr="007C5111" w:rsidRDefault="00FE1380" w:rsidP="00FE1380">
      <w:pPr>
        <w:widowControl w:val="0"/>
        <w:ind w:firstLine="540"/>
        <w:jc w:val="center"/>
        <w:rPr>
          <w:b/>
          <w:sz w:val="28"/>
          <w:szCs w:val="28"/>
        </w:rPr>
      </w:pPr>
      <w:r w:rsidRPr="007C5111">
        <w:rPr>
          <w:b/>
          <w:sz w:val="28"/>
          <w:szCs w:val="28"/>
        </w:rPr>
        <w:t>УКРАЇНА</w:t>
      </w:r>
    </w:p>
    <w:p w:rsidR="00FE1380" w:rsidRPr="007C5111" w:rsidRDefault="00FE1380" w:rsidP="00FE1380">
      <w:pPr>
        <w:pStyle w:val="a9"/>
        <w:widowControl w:val="0"/>
        <w:ind w:firstLine="540"/>
        <w:rPr>
          <w:szCs w:val="28"/>
        </w:rPr>
      </w:pPr>
      <w:r w:rsidRPr="007C5111">
        <w:rPr>
          <w:szCs w:val="28"/>
        </w:rPr>
        <w:t>ДУБЛЯНСЬКА МІСЬКА РАДА</w:t>
      </w:r>
    </w:p>
    <w:p w:rsidR="00FE1380" w:rsidRPr="007C5111" w:rsidRDefault="00FE1380" w:rsidP="00FE1380">
      <w:pPr>
        <w:widowControl w:val="0"/>
        <w:ind w:firstLine="540"/>
        <w:jc w:val="center"/>
        <w:rPr>
          <w:b/>
          <w:sz w:val="28"/>
          <w:szCs w:val="28"/>
        </w:rPr>
      </w:pPr>
      <w:r w:rsidRPr="007C5111">
        <w:rPr>
          <w:b/>
          <w:sz w:val="28"/>
          <w:szCs w:val="28"/>
        </w:rPr>
        <w:t>ЖОВКІВСЬКОГО РАЙОНУ ЛЬВІВСЬКОЇ ОБЛАСТІ</w:t>
      </w:r>
    </w:p>
    <w:p w:rsidR="00FE1380" w:rsidRPr="007C5111" w:rsidRDefault="00FE1380" w:rsidP="00FE1380">
      <w:pPr>
        <w:widowControl w:val="0"/>
        <w:ind w:firstLine="540"/>
        <w:jc w:val="center"/>
        <w:rPr>
          <w:sz w:val="28"/>
          <w:szCs w:val="28"/>
        </w:rPr>
      </w:pPr>
      <w:r w:rsidRPr="007C5111">
        <w:rPr>
          <w:sz w:val="28"/>
          <w:szCs w:val="28"/>
        </w:rPr>
        <w:t>/ шоста  сесія сьомого демократичного скликання /</w:t>
      </w:r>
    </w:p>
    <w:p w:rsidR="00FE1380" w:rsidRPr="007C5111" w:rsidRDefault="00FE1380" w:rsidP="00FE1380">
      <w:pPr>
        <w:widowControl w:val="0"/>
        <w:ind w:firstLine="540"/>
        <w:jc w:val="center"/>
        <w:rPr>
          <w:sz w:val="28"/>
          <w:szCs w:val="28"/>
        </w:rPr>
      </w:pPr>
    </w:p>
    <w:p w:rsidR="00FE1380" w:rsidRPr="007C5111" w:rsidRDefault="00FE1380" w:rsidP="00FE1380">
      <w:pPr>
        <w:pStyle w:val="8"/>
        <w:widowControl w:val="0"/>
        <w:spacing w:before="0" w:after="0"/>
        <w:ind w:firstLine="540"/>
        <w:jc w:val="center"/>
        <w:rPr>
          <w:b/>
          <w:i w:val="0"/>
          <w:sz w:val="28"/>
          <w:szCs w:val="28"/>
          <w:lang w:val="uk-UA"/>
        </w:rPr>
      </w:pPr>
      <w:r w:rsidRPr="007C5111">
        <w:rPr>
          <w:b/>
          <w:i w:val="0"/>
          <w:sz w:val="28"/>
          <w:szCs w:val="28"/>
          <w:lang w:val="uk-UA"/>
        </w:rPr>
        <w:t>РІШЕННЯ</w:t>
      </w:r>
    </w:p>
    <w:p w:rsidR="00FE1380" w:rsidRPr="00A521FF" w:rsidRDefault="00FE1380" w:rsidP="00FE1380">
      <w:pPr>
        <w:pStyle w:val="8"/>
        <w:widowControl w:val="0"/>
        <w:spacing w:before="0" w:after="0"/>
        <w:ind w:firstLine="540"/>
        <w:jc w:val="center"/>
        <w:rPr>
          <w:b/>
          <w:i w:val="0"/>
          <w:sz w:val="26"/>
          <w:szCs w:val="26"/>
          <w:lang w:val="uk-UA"/>
        </w:rPr>
      </w:pPr>
    </w:p>
    <w:p w:rsidR="00FE1380" w:rsidRPr="00A521FF" w:rsidRDefault="00FE1380" w:rsidP="00FE1380">
      <w:pPr>
        <w:widowControl w:val="0"/>
        <w:ind w:firstLine="540"/>
        <w:jc w:val="both"/>
        <w:rPr>
          <w:sz w:val="26"/>
          <w:szCs w:val="26"/>
        </w:rPr>
      </w:pPr>
    </w:p>
    <w:p w:rsidR="00FE1380" w:rsidRPr="00A521FF" w:rsidRDefault="00FE1380" w:rsidP="00FE1380">
      <w:pPr>
        <w:widowControl w:val="0"/>
        <w:ind w:firstLine="540"/>
        <w:jc w:val="both"/>
        <w:rPr>
          <w:sz w:val="26"/>
          <w:szCs w:val="26"/>
        </w:rPr>
      </w:pPr>
      <w:r w:rsidRPr="00A521FF">
        <w:rPr>
          <w:sz w:val="26"/>
          <w:szCs w:val="26"/>
        </w:rPr>
        <w:t>Від  2 червня 2016р.</w:t>
      </w:r>
      <w:r w:rsidRPr="00A521FF">
        <w:rPr>
          <w:sz w:val="26"/>
          <w:szCs w:val="26"/>
        </w:rPr>
        <w:tab/>
      </w:r>
      <w:r w:rsidRPr="00A521FF">
        <w:rPr>
          <w:sz w:val="26"/>
          <w:szCs w:val="26"/>
        </w:rPr>
        <w:tab/>
      </w:r>
      <w:r w:rsidRPr="00A521FF">
        <w:rPr>
          <w:sz w:val="26"/>
          <w:szCs w:val="26"/>
        </w:rPr>
        <w:tab/>
        <w:t xml:space="preserve">                                      </w:t>
      </w:r>
      <w:r w:rsidRPr="00A521FF">
        <w:rPr>
          <w:sz w:val="26"/>
          <w:szCs w:val="26"/>
        </w:rPr>
        <w:tab/>
        <w:t>№22</w:t>
      </w:r>
    </w:p>
    <w:p w:rsidR="00FE1380" w:rsidRPr="00A521FF" w:rsidRDefault="00FE1380" w:rsidP="00FE1380">
      <w:pPr>
        <w:widowControl w:val="0"/>
        <w:ind w:firstLine="540"/>
        <w:jc w:val="both"/>
        <w:rPr>
          <w:sz w:val="26"/>
          <w:szCs w:val="26"/>
        </w:rPr>
      </w:pPr>
      <w:r w:rsidRPr="00A521FF">
        <w:rPr>
          <w:sz w:val="26"/>
          <w:szCs w:val="26"/>
        </w:rPr>
        <w:t>м.Дубляни</w:t>
      </w:r>
    </w:p>
    <w:p w:rsidR="00FE1380" w:rsidRPr="00A521FF" w:rsidRDefault="00FE1380" w:rsidP="00FE1380">
      <w:pPr>
        <w:pStyle w:val="ab"/>
        <w:spacing w:before="44" w:beforeAutospacing="0" w:after="0" w:afterAutospacing="0"/>
        <w:ind w:firstLine="540"/>
        <w:jc w:val="both"/>
        <w:rPr>
          <w:sz w:val="26"/>
          <w:szCs w:val="26"/>
          <w:lang w:val="uk-UA"/>
        </w:rPr>
      </w:pPr>
      <w:r w:rsidRPr="00A521FF">
        <w:rPr>
          <w:sz w:val="26"/>
          <w:szCs w:val="26"/>
        </w:rPr>
        <w:t>Про розроблення  детального плану</w:t>
      </w:r>
      <w:r w:rsidRPr="00A521FF">
        <w:rPr>
          <w:sz w:val="26"/>
          <w:szCs w:val="26"/>
          <w:lang w:val="uk-UA"/>
        </w:rPr>
        <w:t xml:space="preserve"> </w:t>
      </w:r>
      <w:r w:rsidRPr="00A521FF">
        <w:rPr>
          <w:sz w:val="26"/>
          <w:szCs w:val="26"/>
        </w:rPr>
        <w:t>для зміни цільового призначенн</w:t>
      </w:r>
      <w:r w:rsidRPr="00A521FF">
        <w:rPr>
          <w:sz w:val="26"/>
          <w:szCs w:val="26"/>
          <w:lang w:val="uk-UA"/>
        </w:rPr>
        <w:t xml:space="preserve">я </w:t>
      </w:r>
      <w:r w:rsidRPr="00A521FF">
        <w:rPr>
          <w:sz w:val="26"/>
          <w:szCs w:val="26"/>
        </w:rPr>
        <w:t>земельної ділянки</w:t>
      </w:r>
      <w:r w:rsidRPr="00A521FF">
        <w:rPr>
          <w:sz w:val="26"/>
          <w:szCs w:val="26"/>
          <w:lang w:val="uk-UA"/>
        </w:rPr>
        <w:t xml:space="preserve"> в м.Дублянм на вул.Д.Галицького, гр.Шамаріній Олександрі Василівні . </w:t>
      </w:r>
    </w:p>
    <w:p w:rsidR="00FE1380" w:rsidRPr="00A521FF" w:rsidRDefault="00FE1380" w:rsidP="00FE1380">
      <w:pPr>
        <w:pStyle w:val="ab"/>
        <w:spacing w:before="44" w:beforeAutospacing="0" w:after="0" w:afterAutospacing="0"/>
        <w:ind w:firstLine="540"/>
        <w:jc w:val="both"/>
        <w:rPr>
          <w:sz w:val="26"/>
          <w:szCs w:val="26"/>
          <w:lang w:val="uk-UA"/>
        </w:rPr>
      </w:pPr>
      <w:r w:rsidRPr="00A521FF">
        <w:rPr>
          <w:sz w:val="26"/>
          <w:szCs w:val="26"/>
        </w:rPr>
        <w:t>              </w:t>
      </w:r>
    </w:p>
    <w:p w:rsidR="00FE1380" w:rsidRPr="00A521FF" w:rsidRDefault="00FE1380" w:rsidP="00FE1380">
      <w:pPr>
        <w:pStyle w:val="ab"/>
        <w:spacing w:before="44" w:beforeAutospacing="0" w:after="0" w:afterAutospacing="0"/>
        <w:ind w:firstLine="540"/>
        <w:jc w:val="both"/>
        <w:rPr>
          <w:sz w:val="26"/>
          <w:szCs w:val="26"/>
          <w:lang w:val="uk-UA"/>
        </w:rPr>
      </w:pPr>
      <w:r w:rsidRPr="00A521FF">
        <w:rPr>
          <w:sz w:val="26"/>
          <w:szCs w:val="26"/>
          <w:lang w:val="uk-UA"/>
        </w:rPr>
        <w:t>Відповідно до п.42 статті 26 Закону України „Про місцеве самоврядування в Україні”, ст.8,19 пункт 2 статті 10 Закону України «Про регулювання містобудівної діяльності», керуючись Порядком проведення громадських слухань щодо врахування громадських інтересів під час розроблення проектів містобудівної документації на місцевому рівні, затвердженим постановою Кабінету Міністрів України від 25.04.2011 №555 та порядком розроблення містобудівної документації, затвердженим наказом Міністерства регіонального розвитку, будівництва та житлово-комунального господарства України від 16.11.2011 № 290, Дублянська міська рада</w:t>
      </w:r>
    </w:p>
    <w:p w:rsidR="00FE1380" w:rsidRPr="00A521FF" w:rsidRDefault="00FE1380" w:rsidP="00FE1380">
      <w:pPr>
        <w:pStyle w:val="ab"/>
        <w:spacing w:before="44" w:beforeAutospacing="0" w:after="0" w:afterAutospacing="0"/>
        <w:ind w:firstLine="540"/>
        <w:jc w:val="both"/>
        <w:rPr>
          <w:sz w:val="26"/>
          <w:szCs w:val="26"/>
        </w:rPr>
      </w:pPr>
      <w:r w:rsidRPr="00A521FF">
        <w:rPr>
          <w:sz w:val="26"/>
          <w:szCs w:val="26"/>
        </w:rPr>
        <w:t>ВИРІШИЛА :</w:t>
      </w:r>
    </w:p>
    <w:p w:rsidR="00FE1380" w:rsidRPr="00A521FF" w:rsidRDefault="00FE1380" w:rsidP="00FE1380">
      <w:pPr>
        <w:pStyle w:val="ab"/>
        <w:spacing w:before="44" w:beforeAutospacing="0" w:after="0" w:afterAutospacing="0"/>
        <w:ind w:firstLine="540"/>
        <w:jc w:val="both"/>
        <w:rPr>
          <w:sz w:val="26"/>
          <w:szCs w:val="26"/>
          <w:lang w:val="uk-UA"/>
        </w:rPr>
      </w:pPr>
      <w:r w:rsidRPr="00A521FF">
        <w:rPr>
          <w:sz w:val="26"/>
          <w:szCs w:val="26"/>
        </w:rPr>
        <w:t xml:space="preserve"> 1. </w:t>
      </w:r>
      <w:r w:rsidRPr="00A521FF">
        <w:rPr>
          <w:sz w:val="26"/>
          <w:szCs w:val="26"/>
          <w:lang w:val="uk-UA"/>
        </w:rPr>
        <w:t>Надати дозвіл р</w:t>
      </w:r>
      <w:r w:rsidRPr="00A521FF">
        <w:rPr>
          <w:sz w:val="26"/>
          <w:szCs w:val="26"/>
        </w:rPr>
        <w:t>озробити детальний план для зміни цільового призначення земельної ділянки, площею 0,</w:t>
      </w:r>
      <w:r w:rsidRPr="00A521FF">
        <w:rPr>
          <w:sz w:val="26"/>
          <w:szCs w:val="26"/>
          <w:lang w:val="uk-UA"/>
        </w:rPr>
        <w:t>0861</w:t>
      </w:r>
      <w:r w:rsidRPr="00A521FF">
        <w:rPr>
          <w:sz w:val="26"/>
          <w:szCs w:val="26"/>
        </w:rPr>
        <w:t xml:space="preserve">га, </w:t>
      </w:r>
      <w:r w:rsidRPr="00A521FF">
        <w:rPr>
          <w:sz w:val="26"/>
          <w:szCs w:val="26"/>
          <w:lang w:val="uk-UA"/>
        </w:rPr>
        <w:t xml:space="preserve">в м.Дубляни, на вул.Д.Галицького, </w:t>
      </w:r>
      <w:r w:rsidRPr="00A521FF">
        <w:rPr>
          <w:sz w:val="26"/>
          <w:szCs w:val="26"/>
        </w:rPr>
        <w:t xml:space="preserve">для </w:t>
      </w:r>
      <w:r w:rsidRPr="00A521FF">
        <w:rPr>
          <w:sz w:val="26"/>
          <w:szCs w:val="26"/>
          <w:lang w:val="uk-UA"/>
        </w:rPr>
        <w:t xml:space="preserve">ведення особистого селянського господарства (садівництва, городництва, сінокосіння і випасання худоби) кадастровий №4622710200:01:017:0043, на: для </w:t>
      </w:r>
      <w:r w:rsidRPr="00A521FF">
        <w:rPr>
          <w:sz w:val="26"/>
          <w:szCs w:val="26"/>
        </w:rPr>
        <w:t>будівництва та обслуговування житлового будинку, господарських будівель і споруд.</w:t>
      </w:r>
    </w:p>
    <w:p w:rsidR="00FE1380" w:rsidRPr="00A521FF" w:rsidRDefault="00FE1380" w:rsidP="00FE1380">
      <w:pPr>
        <w:pStyle w:val="ab"/>
        <w:spacing w:before="44" w:beforeAutospacing="0" w:after="0" w:afterAutospacing="0"/>
        <w:ind w:firstLine="540"/>
        <w:jc w:val="both"/>
        <w:rPr>
          <w:sz w:val="26"/>
          <w:szCs w:val="26"/>
          <w:lang w:val="uk-UA"/>
        </w:rPr>
      </w:pPr>
      <w:r w:rsidRPr="00A521FF">
        <w:rPr>
          <w:sz w:val="26"/>
          <w:szCs w:val="26"/>
        </w:rPr>
        <w:t>2. Визна</w:t>
      </w:r>
      <w:r w:rsidRPr="00A521FF">
        <w:rPr>
          <w:sz w:val="26"/>
          <w:szCs w:val="26"/>
          <w:lang w:val="uk-UA"/>
        </w:rPr>
        <w:t>чи</w:t>
      </w:r>
      <w:r w:rsidRPr="00A521FF">
        <w:rPr>
          <w:sz w:val="26"/>
          <w:szCs w:val="26"/>
        </w:rPr>
        <w:t>ти замовником розроблення детального плану для зміни цільового призначення земельної ділянки Виконавчий комітет Дублянської міської ради в особі Дублянського міського голови Поповича В.Ю.</w:t>
      </w:r>
    </w:p>
    <w:p w:rsidR="00FE1380" w:rsidRPr="00A521FF" w:rsidRDefault="00FE1380" w:rsidP="00FE1380">
      <w:pPr>
        <w:pStyle w:val="ab"/>
        <w:spacing w:before="44" w:beforeAutospacing="0" w:after="0" w:afterAutospacing="0"/>
        <w:ind w:firstLine="540"/>
        <w:jc w:val="both"/>
        <w:rPr>
          <w:sz w:val="26"/>
          <w:szCs w:val="26"/>
          <w:lang w:val="uk-UA"/>
        </w:rPr>
      </w:pPr>
      <w:r w:rsidRPr="00A521FF">
        <w:rPr>
          <w:sz w:val="26"/>
          <w:szCs w:val="26"/>
          <w:lang w:val="uk-UA"/>
        </w:rPr>
        <w:t>3. Власнику земельної ділянки – гр.Шамаріній Олександрі Василівні  визначити розробника детального плану територій та здійснити фінансування робіт з розроблення детального плану території в м.Дубляни за рахунок власних коштів.</w:t>
      </w:r>
    </w:p>
    <w:p w:rsidR="00FE1380" w:rsidRPr="00A521FF" w:rsidRDefault="00FE1380" w:rsidP="00FE1380">
      <w:pPr>
        <w:pStyle w:val="ab"/>
        <w:spacing w:before="44" w:beforeAutospacing="0" w:after="0" w:afterAutospacing="0"/>
        <w:ind w:firstLine="540"/>
        <w:jc w:val="both"/>
        <w:rPr>
          <w:sz w:val="26"/>
          <w:szCs w:val="26"/>
          <w:lang w:val="uk-UA"/>
        </w:rPr>
      </w:pPr>
      <w:r w:rsidRPr="00A521FF">
        <w:rPr>
          <w:sz w:val="26"/>
          <w:szCs w:val="26"/>
          <w:lang w:val="uk-UA"/>
        </w:rPr>
        <w:t>4. Виконкому Дублянської міської ради:</w:t>
      </w:r>
    </w:p>
    <w:p w:rsidR="00FE1380" w:rsidRPr="00A521FF" w:rsidRDefault="00FE1380" w:rsidP="00FE1380">
      <w:pPr>
        <w:pStyle w:val="ab"/>
        <w:spacing w:before="44" w:beforeAutospacing="0" w:after="0" w:afterAutospacing="0"/>
        <w:ind w:firstLine="540"/>
        <w:jc w:val="both"/>
        <w:rPr>
          <w:sz w:val="26"/>
          <w:szCs w:val="26"/>
          <w:lang w:val="uk-UA"/>
        </w:rPr>
      </w:pPr>
      <w:r w:rsidRPr="00A521FF">
        <w:rPr>
          <w:sz w:val="26"/>
          <w:szCs w:val="26"/>
          <w:lang w:val="uk-UA"/>
        </w:rPr>
        <w:t>4.1. Забезпечити організацію розроблення містобудівної документації її оприлюднення та доступ громадськості до проекту розроблення детального плану території для врахування громадських інтересів.</w:t>
      </w:r>
    </w:p>
    <w:p w:rsidR="00FE1380" w:rsidRPr="00A521FF" w:rsidRDefault="00FE1380" w:rsidP="00FE1380">
      <w:pPr>
        <w:pStyle w:val="ab"/>
        <w:spacing w:before="44" w:beforeAutospacing="0" w:after="0" w:afterAutospacing="0"/>
        <w:ind w:firstLine="540"/>
        <w:jc w:val="both"/>
        <w:rPr>
          <w:sz w:val="26"/>
          <w:szCs w:val="26"/>
        </w:rPr>
      </w:pPr>
      <w:r w:rsidRPr="00A521FF">
        <w:rPr>
          <w:sz w:val="26"/>
          <w:szCs w:val="26"/>
          <w:lang w:val="uk-UA"/>
        </w:rPr>
        <w:t>4.2. У 10-денний строк з моменту прийняття цього рішення оприлюднити його шляхом розміщення на офіційному сайті міської ради</w:t>
      </w:r>
      <w:r w:rsidRPr="00A521FF">
        <w:rPr>
          <w:sz w:val="26"/>
          <w:szCs w:val="26"/>
        </w:rPr>
        <w:t>.</w:t>
      </w:r>
    </w:p>
    <w:p w:rsidR="00FE1380" w:rsidRPr="00A521FF" w:rsidRDefault="00FE1380" w:rsidP="00FE1380">
      <w:pPr>
        <w:pStyle w:val="ab"/>
        <w:spacing w:before="44" w:beforeAutospacing="0" w:after="0" w:afterAutospacing="0"/>
        <w:ind w:firstLine="540"/>
        <w:jc w:val="both"/>
        <w:rPr>
          <w:sz w:val="26"/>
          <w:szCs w:val="26"/>
          <w:lang w:val="uk-UA"/>
        </w:rPr>
      </w:pPr>
      <w:r w:rsidRPr="00A521FF">
        <w:rPr>
          <w:sz w:val="26"/>
          <w:szCs w:val="26"/>
          <w:lang w:val="uk-UA"/>
        </w:rPr>
        <w:t>5</w:t>
      </w:r>
      <w:r w:rsidRPr="00A521FF">
        <w:rPr>
          <w:sz w:val="26"/>
          <w:szCs w:val="26"/>
        </w:rPr>
        <w:t xml:space="preserve">. Контроль за виконанням цього рішення покласти на постійну комісію з питань </w:t>
      </w:r>
      <w:r w:rsidRPr="00A521FF">
        <w:rPr>
          <w:sz w:val="26"/>
          <w:szCs w:val="26"/>
          <w:lang w:val="uk-UA"/>
        </w:rPr>
        <w:t>земле</w:t>
      </w:r>
      <w:bookmarkStart w:id="1" w:name="_GoBack"/>
      <w:bookmarkEnd w:id="1"/>
      <w:r w:rsidRPr="00A521FF">
        <w:rPr>
          <w:sz w:val="26"/>
          <w:szCs w:val="26"/>
          <w:lang w:val="uk-UA"/>
        </w:rPr>
        <w:t>користування та екології.</w:t>
      </w:r>
    </w:p>
    <w:p w:rsidR="00FE1380" w:rsidRPr="00A521FF" w:rsidRDefault="00FE1380" w:rsidP="00FE1380">
      <w:pPr>
        <w:pStyle w:val="1"/>
        <w:widowControl w:val="0"/>
        <w:ind w:firstLine="540"/>
        <w:rPr>
          <w:sz w:val="26"/>
          <w:szCs w:val="26"/>
        </w:rPr>
      </w:pPr>
    </w:p>
    <w:p w:rsidR="00FE1380" w:rsidRPr="00A521FF" w:rsidRDefault="00FE1380" w:rsidP="00FE1380">
      <w:pPr>
        <w:pStyle w:val="1"/>
        <w:widowControl w:val="0"/>
        <w:ind w:firstLine="540"/>
        <w:rPr>
          <w:sz w:val="26"/>
          <w:szCs w:val="26"/>
        </w:rPr>
      </w:pPr>
    </w:p>
    <w:p w:rsidR="00FE1380" w:rsidRPr="00A521FF" w:rsidRDefault="00FE1380" w:rsidP="00FE1380">
      <w:pPr>
        <w:ind w:firstLine="540"/>
        <w:jc w:val="center"/>
        <w:rPr>
          <w:sz w:val="26"/>
          <w:szCs w:val="26"/>
        </w:rPr>
      </w:pPr>
      <w:r w:rsidRPr="00A521FF">
        <w:rPr>
          <w:sz w:val="26"/>
          <w:szCs w:val="26"/>
        </w:rPr>
        <w:t xml:space="preserve">Міський голова </w:t>
      </w:r>
      <w:r w:rsidRPr="00A521FF">
        <w:rPr>
          <w:sz w:val="26"/>
          <w:szCs w:val="26"/>
        </w:rPr>
        <w:tab/>
      </w:r>
      <w:r w:rsidRPr="00A521FF">
        <w:rPr>
          <w:sz w:val="26"/>
          <w:szCs w:val="26"/>
        </w:rPr>
        <w:tab/>
      </w:r>
      <w:r w:rsidRPr="00A521FF">
        <w:rPr>
          <w:sz w:val="26"/>
          <w:szCs w:val="26"/>
        </w:rPr>
        <w:tab/>
      </w:r>
      <w:r w:rsidRPr="00A521FF">
        <w:rPr>
          <w:sz w:val="26"/>
          <w:szCs w:val="26"/>
        </w:rPr>
        <w:tab/>
      </w:r>
      <w:r w:rsidRPr="00A521FF">
        <w:rPr>
          <w:sz w:val="26"/>
          <w:szCs w:val="26"/>
        </w:rPr>
        <w:tab/>
        <w:t>В.Ю.Попович</w:t>
      </w:r>
    </w:p>
    <w:p w:rsidR="003D3DAC" w:rsidRPr="00C32C7D" w:rsidRDefault="003D3DAC" w:rsidP="006D0736">
      <w:pPr>
        <w:rPr>
          <w:b/>
          <w:sz w:val="28"/>
          <w:szCs w:val="28"/>
        </w:rPr>
      </w:pPr>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33C3" w:rsidRDefault="00EF33C3">
      <w:r>
        <w:separator/>
      </w:r>
    </w:p>
  </w:endnote>
  <w:endnote w:type="continuationSeparator" w:id="0">
    <w:p w:rsidR="00EF33C3" w:rsidRDefault="00EF3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33C3" w:rsidRDefault="00EF33C3">
      <w:r>
        <w:separator/>
      </w:r>
    </w:p>
  </w:footnote>
  <w:footnote w:type="continuationSeparator" w:id="0">
    <w:p w:rsidR="00EF33C3" w:rsidRDefault="00EF33C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EF33C3"/>
    <w:rsid w:val="00F16484"/>
    <w:rsid w:val="00F200AD"/>
    <w:rsid w:val="00F52692"/>
    <w:rsid w:val="00F60B7B"/>
    <w:rsid w:val="00F85425"/>
    <w:rsid w:val="00FE13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FE1380"/>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FE1380"/>
    <w:rPr>
      <w:i/>
      <w:iCs/>
      <w:sz w:val="24"/>
      <w:szCs w:val="24"/>
    </w:rPr>
  </w:style>
  <w:style w:type="paragraph" w:styleId="a9">
    <w:name w:val="Title"/>
    <w:basedOn w:val="a"/>
    <w:link w:val="aa"/>
    <w:qFormat/>
    <w:rsid w:val="00FE1380"/>
    <w:pPr>
      <w:jc w:val="center"/>
    </w:pPr>
    <w:rPr>
      <w:b/>
      <w:sz w:val="28"/>
    </w:rPr>
  </w:style>
  <w:style w:type="character" w:customStyle="1" w:styleId="aa">
    <w:name w:val="Назва Знак"/>
    <w:basedOn w:val="a0"/>
    <w:link w:val="a9"/>
    <w:rsid w:val="00FE1380"/>
    <w:rPr>
      <w:b/>
      <w:sz w:val="28"/>
      <w:lang w:val="uk-UA"/>
    </w:rPr>
  </w:style>
  <w:style w:type="paragraph" w:styleId="ab">
    <w:name w:val="Normal (Web)"/>
    <w:basedOn w:val="a"/>
    <w:rsid w:val="00FE1380"/>
    <w:pPr>
      <w:spacing w:before="100" w:beforeAutospacing="1" w:after="100" w:afterAutospacing="1"/>
    </w:pPr>
    <w:rPr>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EB732F-31AB-4CB6-92B8-DC3A2C02E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1479</Words>
  <Characters>844</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2023-07-05T11:21:00Z</dcterms:modified>
</cp:coreProperties>
</file>