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B3600" w:rsidRPr="007C5111" w:rsidRDefault="003B3600" w:rsidP="003B360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B3600" w:rsidRPr="007C5111" w:rsidRDefault="003B3600" w:rsidP="003B360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B3600" w:rsidRPr="007C5111" w:rsidRDefault="003B3600" w:rsidP="003B360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B3600" w:rsidRPr="007C5111" w:rsidRDefault="003B3600" w:rsidP="003B360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B3600" w:rsidRPr="007C5111" w:rsidRDefault="003B3600" w:rsidP="003B3600">
      <w:pPr>
        <w:widowControl w:val="0"/>
        <w:ind w:firstLine="540"/>
        <w:jc w:val="center"/>
        <w:rPr>
          <w:sz w:val="28"/>
          <w:szCs w:val="28"/>
        </w:rPr>
      </w:pPr>
    </w:p>
    <w:p w:rsidR="003B3600" w:rsidRPr="007C5111" w:rsidRDefault="003B3600" w:rsidP="003B360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B3600" w:rsidRPr="007C5111" w:rsidRDefault="003B3600" w:rsidP="003B360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№44</w:t>
      </w: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B3600" w:rsidRDefault="003B3600" w:rsidP="003B360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розгляд заяв громадян та  учасників АТО про надання земельної</w:t>
      </w:r>
      <w:r>
        <w:rPr>
          <w:sz w:val="28"/>
          <w:szCs w:val="28"/>
        </w:rPr>
        <w:t xml:space="preserve"> ділянки для будівництва гаражу</w:t>
      </w:r>
    </w:p>
    <w:p w:rsidR="003B3600" w:rsidRPr="007C5111" w:rsidRDefault="003B3600" w:rsidP="003B3600">
      <w:pPr>
        <w:ind w:firstLine="540"/>
        <w:jc w:val="both"/>
        <w:rPr>
          <w:sz w:val="28"/>
          <w:szCs w:val="28"/>
        </w:rPr>
      </w:pP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заяви громадян та  учасників АТО про надання земельної ділянки для будівництва гаражу на території Дублянської міської ради, керуючись Законом України «Про місцеве самоврядування в Україні», Дублянська міська рада</w:t>
      </w:r>
    </w:p>
    <w:p w:rsidR="003B3600" w:rsidRPr="007C5111" w:rsidRDefault="003B3600" w:rsidP="003B360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3B3600" w:rsidRPr="007C5111" w:rsidRDefault="003B3600" w:rsidP="003B360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1.Відмовити у проханні громадянам, у зв’язку з відсутністю вільних земельних ділянок для гаражного будівництва, а саме:</w:t>
      </w: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1)  Адамська Ніна Іванівна, проживає в м.Дубляни, вул. Шептицького, 2</w:t>
      </w: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2) Шпік Богдан Ігорович – учасник АТО, проживає в м.Дубляни, вул. Садова, 2/1</w:t>
      </w:r>
    </w:p>
    <w:p w:rsidR="003B3600" w:rsidRPr="007C5111" w:rsidRDefault="003B3600" w:rsidP="003B3600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Контроль за виконанням рішення покласти на постійну депутатську комісію з питань землекористування та екології</w:t>
      </w:r>
    </w:p>
    <w:p w:rsidR="003B3600" w:rsidRPr="007C5111" w:rsidRDefault="003B3600" w:rsidP="003B3600">
      <w:pPr>
        <w:ind w:firstLine="540"/>
        <w:jc w:val="both"/>
        <w:rPr>
          <w:sz w:val="28"/>
          <w:szCs w:val="28"/>
        </w:rPr>
      </w:pPr>
    </w:p>
    <w:p w:rsidR="003B3600" w:rsidRDefault="003B3600" w:rsidP="003B3600">
      <w:pPr>
        <w:widowControl w:val="0"/>
        <w:ind w:firstLine="540"/>
        <w:jc w:val="center"/>
        <w:rPr>
          <w:b/>
          <w:sz w:val="28"/>
          <w:szCs w:val="28"/>
        </w:rPr>
      </w:pPr>
    </w:p>
    <w:p w:rsidR="003B3600" w:rsidRDefault="003B3600" w:rsidP="003B3600">
      <w:pPr>
        <w:widowControl w:val="0"/>
        <w:ind w:firstLine="540"/>
        <w:jc w:val="center"/>
        <w:rPr>
          <w:b/>
          <w:sz w:val="28"/>
          <w:szCs w:val="28"/>
        </w:rPr>
      </w:pPr>
    </w:p>
    <w:p w:rsidR="003B3600" w:rsidRDefault="003B3600" w:rsidP="003B3600">
      <w:pPr>
        <w:widowControl w:val="0"/>
        <w:ind w:firstLine="540"/>
        <w:jc w:val="center"/>
        <w:rPr>
          <w:b/>
          <w:sz w:val="28"/>
          <w:szCs w:val="28"/>
        </w:rPr>
      </w:pPr>
    </w:p>
    <w:p w:rsidR="003B3600" w:rsidRPr="007C5111" w:rsidRDefault="003B3600" w:rsidP="003B3600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AD7" w:rsidRDefault="00034AD7">
      <w:r>
        <w:separator/>
      </w:r>
    </w:p>
  </w:endnote>
  <w:endnote w:type="continuationSeparator" w:id="0">
    <w:p w:rsidR="00034AD7" w:rsidRDefault="00034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AD7" w:rsidRDefault="00034AD7">
      <w:r>
        <w:separator/>
      </w:r>
    </w:p>
  </w:footnote>
  <w:footnote w:type="continuationSeparator" w:id="0">
    <w:p w:rsidR="00034AD7" w:rsidRDefault="00034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AD7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360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B360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B360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B360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B360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A7CC-02DA-49A5-BD76-480ADA2E7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2023-07-05T12:21:00Z</dcterms:modified>
</cp:coreProperties>
</file>