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619B3" w:rsidRPr="007C5111" w:rsidRDefault="004619B3" w:rsidP="004619B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4619B3" w:rsidRPr="007C5111" w:rsidRDefault="004619B3" w:rsidP="004619B3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4619B3" w:rsidRPr="007C5111" w:rsidRDefault="004619B3" w:rsidP="004619B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4619B3" w:rsidRPr="007C5111" w:rsidRDefault="004619B3" w:rsidP="004619B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4619B3" w:rsidRPr="007C5111" w:rsidRDefault="004619B3" w:rsidP="004619B3">
      <w:pPr>
        <w:widowControl w:val="0"/>
        <w:ind w:firstLine="540"/>
        <w:jc w:val="center"/>
        <w:rPr>
          <w:sz w:val="28"/>
          <w:szCs w:val="28"/>
        </w:rPr>
      </w:pPr>
    </w:p>
    <w:p w:rsidR="004619B3" w:rsidRPr="007C5111" w:rsidRDefault="004619B3" w:rsidP="004619B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4619B3" w:rsidRPr="007C5111" w:rsidRDefault="004619B3" w:rsidP="004619B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4619B3" w:rsidRPr="007C5111" w:rsidRDefault="004619B3" w:rsidP="004619B3">
      <w:pPr>
        <w:widowControl w:val="0"/>
        <w:ind w:firstLine="540"/>
        <w:jc w:val="both"/>
        <w:rPr>
          <w:sz w:val="28"/>
          <w:szCs w:val="28"/>
        </w:rPr>
      </w:pPr>
    </w:p>
    <w:p w:rsidR="004619B3" w:rsidRPr="007C5111" w:rsidRDefault="004619B3" w:rsidP="004619B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№54</w:t>
      </w:r>
    </w:p>
    <w:p w:rsidR="004619B3" w:rsidRPr="007C5111" w:rsidRDefault="004619B3" w:rsidP="004619B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4619B3" w:rsidRPr="00E73BE9" w:rsidRDefault="004619B3" w:rsidP="004619B3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Про </w:t>
      </w:r>
      <w:r w:rsidRPr="00E73BE9">
        <w:rPr>
          <w:sz w:val="28"/>
          <w:szCs w:val="28"/>
        </w:rPr>
        <w:t xml:space="preserve">надання дозволу на виготовлення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у приватну власність, орієнтовною площею </w:t>
      </w:r>
      <w:smartTag w:uri="urn:schemas-microsoft-com:office:smarttags" w:element="metricconverter">
        <w:smartTagPr>
          <w:attr w:name="ProductID" w:val="0,06 га"/>
        </w:smartTagPr>
        <w:r w:rsidRPr="00E73BE9">
          <w:rPr>
            <w:sz w:val="28"/>
            <w:szCs w:val="28"/>
          </w:rPr>
          <w:t>0,06 га</w:t>
        </w:r>
      </w:smartTag>
      <w:r w:rsidRPr="00E73BE9">
        <w:rPr>
          <w:sz w:val="28"/>
          <w:szCs w:val="28"/>
        </w:rPr>
        <w:t xml:space="preserve">, в м.Дубляни, вул. Коцюбинського, 29/2., гр. Дехтярук Станіславі Йосипівні. </w:t>
      </w:r>
    </w:p>
    <w:p w:rsidR="004619B3" w:rsidRPr="00E73BE9" w:rsidRDefault="004619B3" w:rsidP="004619B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4619B3" w:rsidRPr="00E73BE9" w:rsidRDefault="004619B3" w:rsidP="004619B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E73BE9">
        <w:rPr>
          <w:sz w:val="28"/>
          <w:szCs w:val="28"/>
        </w:rPr>
        <w:t>Розглянувши заяву гр. Дехтярук Станіслав</w:t>
      </w:r>
      <w:r w:rsidRPr="00E73BE9">
        <w:rPr>
          <w:sz w:val="28"/>
          <w:szCs w:val="28"/>
          <w:lang w:val="uk-UA"/>
        </w:rPr>
        <w:t>и</w:t>
      </w:r>
      <w:r w:rsidRPr="00E73BE9">
        <w:rPr>
          <w:sz w:val="28"/>
          <w:szCs w:val="28"/>
        </w:rPr>
        <w:t xml:space="preserve"> Йосипівн</w:t>
      </w:r>
      <w:r w:rsidRPr="00E73BE9">
        <w:rPr>
          <w:sz w:val="28"/>
          <w:szCs w:val="28"/>
          <w:lang w:val="uk-UA"/>
        </w:rPr>
        <w:t>и, яка проживає в м.Дубляни, вул. Д.Галицького, 128/16,  керуючись ст. ст. 12, 79-1, 107, 118, 121, 125, 126 Земельного кодексу України, ст. 26 Закону України «Про місцеве самоврядування в Україні», ст. 25 Закону України «Про землеустрій», ст. 21 Закону України «Про державний земельний кадастр», міська рада</w:t>
      </w:r>
    </w:p>
    <w:p w:rsidR="004619B3" w:rsidRPr="00E73BE9" w:rsidRDefault="004619B3" w:rsidP="004619B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E73BE9">
        <w:rPr>
          <w:sz w:val="28"/>
          <w:szCs w:val="28"/>
          <w:lang w:val="uk-UA"/>
        </w:rPr>
        <w:t>В И Р І Ш И Л А :</w:t>
      </w:r>
    </w:p>
    <w:p w:rsidR="004619B3" w:rsidRPr="00E73BE9" w:rsidRDefault="004619B3" w:rsidP="004619B3">
      <w:pPr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 xml:space="preserve">1.Надати дозвіл на виготовлення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у приватну власність, орієнтовною площею </w:t>
      </w:r>
      <w:smartTag w:uri="urn:schemas-microsoft-com:office:smarttags" w:element="metricconverter">
        <w:smartTagPr>
          <w:attr w:name="ProductID" w:val="0,06 га"/>
        </w:smartTagPr>
        <w:r w:rsidRPr="00E73BE9">
          <w:rPr>
            <w:sz w:val="28"/>
            <w:szCs w:val="28"/>
          </w:rPr>
          <w:t>0,06 га</w:t>
        </w:r>
      </w:smartTag>
      <w:r w:rsidRPr="00E73BE9">
        <w:rPr>
          <w:sz w:val="28"/>
          <w:szCs w:val="28"/>
        </w:rPr>
        <w:t>, в м.Дубляни, вул. Коцюбинського, 29/2., гр. Дехтярук Станіславі Йосипівні.</w:t>
      </w:r>
    </w:p>
    <w:p w:rsidR="004619B3" w:rsidRPr="00E73BE9" w:rsidRDefault="004619B3" w:rsidP="004619B3">
      <w:pPr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>2.Гр. Дехтярук Станіславі Йосипівні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технічної документації із землеустрою.</w:t>
      </w:r>
    </w:p>
    <w:p w:rsidR="004619B3" w:rsidRPr="00E73BE9" w:rsidRDefault="004619B3" w:rsidP="004619B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>3. Гр. Дехтярук Станіславі Йосипівні виготовлену технічноу документацію із землеустрою подати до Дублянської міської ради для розгляду та затвердження  у встановленому законом порядку.</w:t>
      </w:r>
    </w:p>
    <w:p w:rsidR="004619B3" w:rsidRPr="00E73BE9" w:rsidRDefault="004619B3" w:rsidP="004619B3">
      <w:pPr>
        <w:widowControl w:val="0"/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4619B3" w:rsidRPr="00E73BE9" w:rsidRDefault="004619B3" w:rsidP="004619B3">
      <w:pPr>
        <w:ind w:firstLine="540"/>
        <w:rPr>
          <w:sz w:val="28"/>
          <w:szCs w:val="28"/>
        </w:rPr>
      </w:pPr>
    </w:p>
    <w:p w:rsidR="004619B3" w:rsidRPr="00E73BE9" w:rsidRDefault="004619B3" w:rsidP="004619B3">
      <w:pPr>
        <w:ind w:firstLine="540"/>
        <w:rPr>
          <w:sz w:val="28"/>
          <w:szCs w:val="28"/>
        </w:rPr>
      </w:pPr>
    </w:p>
    <w:p w:rsidR="004619B3" w:rsidRPr="00E73BE9" w:rsidRDefault="004619B3" w:rsidP="004619B3">
      <w:pPr>
        <w:ind w:firstLine="540"/>
        <w:jc w:val="center"/>
        <w:rPr>
          <w:sz w:val="28"/>
          <w:szCs w:val="28"/>
        </w:rPr>
      </w:pPr>
      <w:r w:rsidRPr="00E73BE9">
        <w:rPr>
          <w:sz w:val="28"/>
          <w:szCs w:val="28"/>
        </w:rPr>
        <w:t>Міський голова</w:t>
      </w:r>
      <w:r w:rsidRPr="00E73BE9">
        <w:rPr>
          <w:sz w:val="28"/>
          <w:szCs w:val="28"/>
        </w:rPr>
        <w:tab/>
      </w:r>
      <w:r w:rsidRPr="00E73BE9">
        <w:rPr>
          <w:sz w:val="28"/>
          <w:szCs w:val="28"/>
        </w:rPr>
        <w:tab/>
      </w:r>
      <w:r w:rsidRPr="00E73BE9">
        <w:rPr>
          <w:sz w:val="28"/>
          <w:szCs w:val="28"/>
        </w:rPr>
        <w:tab/>
      </w:r>
      <w:r w:rsidRPr="00E73BE9">
        <w:rPr>
          <w:sz w:val="28"/>
          <w:szCs w:val="28"/>
        </w:rPr>
        <w:tab/>
      </w:r>
      <w:r w:rsidRPr="00E73BE9">
        <w:rPr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DC6" w:rsidRDefault="00646DC6">
      <w:r>
        <w:separator/>
      </w:r>
    </w:p>
  </w:endnote>
  <w:endnote w:type="continuationSeparator" w:id="0">
    <w:p w:rsidR="00646DC6" w:rsidRDefault="00646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DC6" w:rsidRDefault="00646DC6">
      <w:r>
        <w:separator/>
      </w:r>
    </w:p>
  </w:footnote>
  <w:footnote w:type="continuationSeparator" w:id="0">
    <w:p w:rsidR="00646DC6" w:rsidRDefault="00646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19B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6DC6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619B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619B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619B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619B3"/>
    <w:rPr>
      <w:b/>
      <w:sz w:val="28"/>
      <w:lang w:val="uk-UA"/>
    </w:rPr>
  </w:style>
  <w:style w:type="paragraph" w:styleId="ab">
    <w:name w:val="Normal (Web)"/>
    <w:basedOn w:val="a"/>
    <w:rsid w:val="004619B3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8DEBA-F345-4B3E-957C-CAEE15CFC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1199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2023-07-10T10:56:00Z</dcterms:modified>
</cp:coreProperties>
</file>