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43650" w:rsidRPr="007C5111" w:rsidRDefault="00343650" w:rsidP="00343650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343650" w:rsidRPr="007C5111" w:rsidRDefault="00343650" w:rsidP="00343650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343650" w:rsidRPr="007C5111" w:rsidRDefault="00343650" w:rsidP="00343650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343650" w:rsidRPr="007C5111" w:rsidRDefault="00343650" w:rsidP="00343650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343650" w:rsidRPr="007C5111" w:rsidRDefault="00343650" w:rsidP="00343650">
      <w:pPr>
        <w:widowControl w:val="0"/>
        <w:ind w:firstLine="540"/>
        <w:jc w:val="center"/>
        <w:rPr>
          <w:sz w:val="28"/>
          <w:szCs w:val="28"/>
        </w:rPr>
      </w:pPr>
    </w:p>
    <w:p w:rsidR="00343650" w:rsidRPr="007C5111" w:rsidRDefault="00343650" w:rsidP="00343650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343650" w:rsidRPr="007C5111" w:rsidRDefault="00343650" w:rsidP="00343650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343650" w:rsidRPr="007C5111" w:rsidRDefault="00343650" w:rsidP="00343650">
      <w:pPr>
        <w:widowControl w:val="0"/>
        <w:ind w:firstLine="540"/>
        <w:jc w:val="both"/>
        <w:rPr>
          <w:sz w:val="28"/>
          <w:szCs w:val="28"/>
        </w:rPr>
      </w:pPr>
    </w:p>
    <w:p w:rsidR="00343650" w:rsidRPr="007C5111" w:rsidRDefault="00343650" w:rsidP="00343650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№68</w:t>
      </w:r>
    </w:p>
    <w:p w:rsidR="00343650" w:rsidRPr="007C5111" w:rsidRDefault="00343650" w:rsidP="00343650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343650" w:rsidRPr="007C5111" w:rsidRDefault="00343650" w:rsidP="0034365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відведення земельної ділянки у власність </w:t>
      </w:r>
      <w:r w:rsidRPr="007C5111">
        <w:rPr>
          <w:sz w:val="28"/>
          <w:szCs w:val="28"/>
        </w:rPr>
        <w:t xml:space="preserve">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гр. Маслюк Володимиру Володимировичу</w:t>
      </w:r>
    </w:p>
    <w:p w:rsidR="00343650" w:rsidRPr="007C5111" w:rsidRDefault="00343650" w:rsidP="0034365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 xml:space="preserve"> </w:t>
      </w:r>
    </w:p>
    <w:p w:rsidR="00343650" w:rsidRPr="007C5111" w:rsidRDefault="00343650" w:rsidP="0034365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</w:t>
      </w:r>
      <w:r w:rsidRPr="007C5111">
        <w:rPr>
          <w:sz w:val="28"/>
          <w:szCs w:val="28"/>
        </w:rPr>
        <w:t xml:space="preserve">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господарства, Дублянська міська рада</w:t>
      </w:r>
    </w:p>
    <w:p w:rsidR="00343650" w:rsidRPr="007C5111" w:rsidRDefault="00343650" w:rsidP="0034365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343650" w:rsidRPr="007C5111" w:rsidRDefault="00343650" w:rsidP="0034365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</w:t>
      </w:r>
      <w:r w:rsidRPr="007C5111">
        <w:rPr>
          <w:sz w:val="28"/>
          <w:szCs w:val="28"/>
        </w:rPr>
        <w:t xml:space="preserve"> в </w:t>
      </w:r>
      <w:r w:rsidRPr="007C5111">
        <w:rPr>
          <w:sz w:val="28"/>
          <w:szCs w:val="28"/>
          <w:lang w:val="uk-UA"/>
        </w:rPr>
        <w:t xml:space="preserve">с. Ситихів, вул. Ситихівська, 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Маслюк Володимиру Володимировичу</w:t>
      </w:r>
    </w:p>
    <w:p w:rsidR="00343650" w:rsidRPr="007C5111" w:rsidRDefault="00343650" w:rsidP="0034365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Маслюк Володимиру Володимировичу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sz w:val="28"/>
          <w:szCs w:val="28"/>
        </w:rPr>
        <w:t xml:space="preserve">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5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01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089</w:t>
      </w:r>
      <w:r w:rsidRPr="007C5111">
        <w:rPr>
          <w:sz w:val="28"/>
          <w:szCs w:val="28"/>
        </w:rPr>
        <w:t xml:space="preserve"> площею </w:t>
      </w:r>
      <w:smartTag w:uri="urn:schemas-microsoft-com:office:smarttags" w:element="metricconverter">
        <w:smartTagPr>
          <w:attr w:name="ProductID" w:val="0,0840 га"/>
        </w:smartTagPr>
        <w:r w:rsidRPr="007C5111">
          <w:rPr>
            <w:sz w:val="28"/>
            <w:szCs w:val="28"/>
          </w:rPr>
          <w:t>0,</w:t>
        </w:r>
        <w:r w:rsidRPr="007C5111">
          <w:rPr>
            <w:sz w:val="28"/>
            <w:szCs w:val="28"/>
            <w:lang w:val="uk-UA"/>
          </w:rPr>
          <w:t>0840</w:t>
        </w:r>
        <w:r w:rsidRPr="007C5111">
          <w:rPr>
            <w:sz w:val="28"/>
            <w:szCs w:val="28"/>
          </w:rPr>
          <w:t xml:space="preserve"> га</w:t>
        </w:r>
      </w:smartTag>
      <w:r w:rsidRPr="007C5111">
        <w:rPr>
          <w:sz w:val="28"/>
          <w:szCs w:val="28"/>
        </w:rPr>
        <w:t xml:space="preserve"> 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</w:t>
      </w:r>
      <w:r w:rsidRPr="007C5111">
        <w:rPr>
          <w:sz w:val="28"/>
          <w:szCs w:val="28"/>
        </w:rPr>
        <w:t xml:space="preserve"> в </w:t>
      </w:r>
      <w:r w:rsidRPr="007C5111">
        <w:rPr>
          <w:sz w:val="28"/>
          <w:szCs w:val="28"/>
          <w:lang w:val="uk-UA"/>
        </w:rPr>
        <w:t xml:space="preserve">с. Ситихів, вул. Ситихівська, </w:t>
      </w:r>
      <w:r w:rsidRPr="007C5111">
        <w:rPr>
          <w:sz w:val="28"/>
          <w:szCs w:val="28"/>
        </w:rPr>
        <w:t xml:space="preserve"> </w:t>
      </w:r>
    </w:p>
    <w:p w:rsidR="00343650" w:rsidRPr="007C5111" w:rsidRDefault="00343650" w:rsidP="0034365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Маслюк Володимиру Володимировичу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sz w:val="28"/>
          <w:szCs w:val="28"/>
        </w:rPr>
        <w:t>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343650" w:rsidRPr="0095727F" w:rsidRDefault="00343650" w:rsidP="0034365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Маслюк Володимиру Володимировичу </w:t>
      </w:r>
      <w:r w:rsidRPr="007C5111">
        <w:rPr>
          <w:sz w:val="28"/>
          <w:szCs w:val="28"/>
        </w:rPr>
        <w:t>виконувати обов’язки власника земельної ділянки відповідно до вимог ст. 91 Земельного Кодексу України</w:t>
      </w:r>
      <w:r>
        <w:rPr>
          <w:sz w:val="28"/>
          <w:szCs w:val="28"/>
          <w:lang w:val="uk-UA"/>
        </w:rPr>
        <w:t>.</w:t>
      </w:r>
    </w:p>
    <w:p w:rsidR="00343650" w:rsidRPr="007C5111" w:rsidRDefault="00343650" w:rsidP="0034365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7C5111">
        <w:rPr>
          <w:sz w:val="28"/>
          <w:szCs w:val="28"/>
        </w:rPr>
        <w:t>Контроль за даним рішенням покласти на депутатську комісію з питань землекористування та екології.</w:t>
      </w:r>
    </w:p>
    <w:p w:rsidR="00343650" w:rsidRDefault="00343650" w:rsidP="00343650">
      <w:pPr>
        <w:ind w:firstLine="540"/>
        <w:jc w:val="both"/>
        <w:rPr>
          <w:sz w:val="28"/>
          <w:szCs w:val="28"/>
        </w:rPr>
      </w:pPr>
    </w:p>
    <w:p w:rsidR="00343650" w:rsidRDefault="00343650" w:rsidP="00343650">
      <w:pPr>
        <w:ind w:firstLine="540"/>
        <w:jc w:val="both"/>
        <w:rPr>
          <w:sz w:val="28"/>
          <w:szCs w:val="28"/>
        </w:rPr>
      </w:pPr>
    </w:p>
    <w:p w:rsidR="00343650" w:rsidRPr="007C5111" w:rsidRDefault="00343650" w:rsidP="00343650">
      <w:pPr>
        <w:ind w:firstLine="540"/>
        <w:jc w:val="both"/>
        <w:rPr>
          <w:sz w:val="28"/>
          <w:szCs w:val="28"/>
        </w:rPr>
      </w:pPr>
    </w:p>
    <w:p w:rsidR="00343650" w:rsidRPr="007C5111" w:rsidRDefault="00343650" w:rsidP="00343650">
      <w:pPr>
        <w:ind w:firstLine="540"/>
        <w:jc w:val="both"/>
        <w:rPr>
          <w:sz w:val="28"/>
          <w:szCs w:val="28"/>
        </w:rPr>
      </w:pPr>
    </w:p>
    <w:p w:rsidR="00343650" w:rsidRPr="007C5111" w:rsidRDefault="00343650" w:rsidP="00343650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 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3D3DAC" w:rsidRPr="006F2805" w:rsidRDefault="003D3DAC" w:rsidP="005D592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988" w:rsidRDefault="00CF1988">
      <w:r>
        <w:separator/>
      </w:r>
    </w:p>
  </w:endnote>
  <w:endnote w:type="continuationSeparator" w:id="0">
    <w:p w:rsidR="00CF1988" w:rsidRDefault="00CF1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988" w:rsidRDefault="00CF1988">
      <w:r>
        <w:separator/>
      </w:r>
    </w:p>
  </w:footnote>
  <w:footnote w:type="continuationSeparator" w:id="0">
    <w:p w:rsidR="00CF1988" w:rsidRDefault="00CF1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3650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1988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4365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4365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4365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43650"/>
    <w:rPr>
      <w:b/>
      <w:sz w:val="28"/>
      <w:lang w:val="uk-UA"/>
    </w:rPr>
  </w:style>
  <w:style w:type="paragraph" w:styleId="ab">
    <w:name w:val="Normal (Web)"/>
    <w:basedOn w:val="a"/>
    <w:rsid w:val="00343650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3436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4E170-DEBA-456A-BB56-9CB67BCB8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968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2023-07-10T11:12:00Z</dcterms:modified>
</cp:coreProperties>
</file>