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E3C78" w:rsidRPr="007C5111" w:rsidRDefault="005E3C78" w:rsidP="005E3C78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5E3C78" w:rsidRPr="007C5111" w:rsidRDefault="005E3C78" w:rsidP="005E3C78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5E3C78" w:rsidRPr="007C5111" w:rsidRDefault="005E3C78" w:rsidP="005E3C78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5E3C78" w:rsidRPr="007C5111" w:rsidRDefault="005E3C78" w:rsidP="005E3C78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сесія сьомого демократичного скликання /</w:t>
      </w:r>
    </w:p>
    <w:p w:rsidR="005E3C78" w:rsidRPr="007C5111" w:rsidRDefault="005E3C78" w:rsidP="005E3C78">
      <w:pPr>
        <w:pStyle w:val="8"/>
        <w:widowControl w:val="0"/>
        <w:spacing w:before="0" w:after="0"/>
        <w:ind w:firstLine="540"/>
        <w:rPr>
          <w:b/>
          <w:i w:val="0"/>
          <w:sz w:val="28"/>
          <w:szCs w:val="28"/>
          <w:lang w:val="uk-UA"/>
        </w:rPr>
      </w:pPr>
    </w:p>
    <w:p w:rsidR="005E3C78" w:rsidRPr="007C5111" w:rsidRDefault="005E3C78" w:rsidP="005E3C7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5E3C78" w:rsidRPr="007C5111" w:rsidRDefault="005E3C78" w:rsidP="005E3C78">
      <w:pPr>
        <w:ind w:firstLine="540"/>
        <w:jc w:val="both"/>
        <w:rPr>
          <w:sz w:val="28"/>
          <w:szCs w:val="28"/>
        </w:rPr>
      </w:pPr>
    </w:p>
    <w:p w:rsidR="005E3C78" w:rsidRPr="007C5111" w:rsidRDefault="005E3C78" w:rsidP="005E3C78">
      <w:pPr>
        <w:ind w:firstLine="540"/>
        <w:jc w:val="both"/>
        <w:rPr>
          <w:sz w:val="28"/>
          <w:szCs w:val="28"/>
        </w:rPr>
      </w:pPr>
    </w:p>
    <w:p w:rsidR="005E3C78" w:rsidRPr="007C5111" w:rsidRDefault="005E3C78" w:rsidP="005E3C78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 xml:space="preserve">№108                                    </w:t>
      </w:r>
    </w:p>
    <w:p w:rsidR="005E3C78" w:rsidRPr="007C5111" w:rsidRDefault="005E3C78" w:rsidP="005E3C78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м.Дубляни </w:t>
      </w:r>
    </w:p>
    <w:p w:rsidR="005E3C78" w:rsidRDefault="005E3C78" w:rsidP="005E3C78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Про звернення депутата Дублянської міської ради Гавришенко  С. В.  до ПП Малай Є. </w:t>
      </w:r>
    </w:p>
    <w:p w:rsidR="005E3C78" w:rsidRPr="007C5111" w:rsidRDefault="005E3C78" w:rsidP="005E3C78">
      <w:pPr>
        <w:ind w:firstLine="540"/>
        <w:jc w:val="both"/>
        <w:rPr>
          <w:sz w:val="28"/>
          <w:szCs w:val="28"/>
        </w:rPr>
      </w:pPr>
    </w:p>
    <w:p w:rsidR="005E3C78" w:rsidRPr="007C5111" w:rsidRDefault="005E3C78" w:rsidP="005E3C78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Розглянувши та обговоривши пропозиці</w:t>
      </w:r>
      <w:r>
        <w:rPr>
          <w:sz w:val="28"/>
          <w:szCs w:val="28"/>
        </w:rPr>
        <w:t>ю</w:t>
      </w:r>
      <w:r w:rsidRPr="007C5111">
        <w:rPr>
          <w:sz w:val="28"/>
          <w:szCs w:val="28"/>
        </w:rPr>
        <w:t xml:space="preserve"> депутат</w:t>
      </w:r>
      <w:r>
        <w:rPr>
          <w:sz w:val="28"/>
          <w:szCs w:val="28"/>
        </w:rPr>
        <w:t>а</w:t>
      </w:r>
      <w:r w:rsidRPr="007C5111">
        <w:rPr>
          <w:sz w:val="28"/>
          <w:szCs w:val="28"/>
        </w:rPr>
        <w:t xml:space="preserve"> Дублянської міської ради</w:t>
      </w:r>
      <w:r>
        <w:rPr>
          <w:sz w:val="28"/>
          <w:szCs w:val="28"/>
        </w:rPr>
        <w:t xml:space="preserve"> </w:t>
      </w:r>
      <w:r w:rsidRPr="007C5111">
        <w:rPr>
          <w:sz w:val="28"/>
          <w:szCs w:val="28"/>
        </w:rPr>
        <w:t>Гавришенко  С. В.  , відповідно до статті 26 Закону України «Про місцеве самоврядування в Україні»,  Дублянська міська рада</w:t>
      </w:r>
    </w:p>
    <w:p w:rsidR="005E3C78" w:rsidRPr="007C5111" w:rsidRDefault="005E3C78" w:rsidP="005E3C78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5E3C78" w:rsidRPr="007C5111" w:rsidRDefault="005E3C78" w:rsidP="005E3C78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1. Схвалити звернення депута</w:t>
      </w:r>
      <w:r>
        <w:rPr>
          <w:sz w:val="28"/>
          <w:szCs w:val="28"/>
        </w:rPr>
        <w:t>тів Дублянської міської ради</w:t>
      </w:r>
      <w:r w:rsidRPr="007C5111">
        <w:rPr>
          <w:sz w:val="28"/>
          <w:szCs w:val="28"/>
        </w:rPr>
        <w:t xml:space="preserve">  до ПП Малай Є.</w:t>
      </w:r>
    </w:p>
    <w:p w:rsidR="005E3C78" w:rsidRPr="007C5111" w:rsidRDefault="005E3C78" w:rsidP="005E3C78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2. Доручити голові Дублянської міської ради В.Ю.Поповичу підписати звернення, схвалене цим рішенням</w:t>
      </w:r>
      <w:r>
        <w:rPr>
          <w:sz w:val="28"/>
          <w:szCs w:val="28"/>
        </w:rPr>
        <w:t xml:space="preserve">, та направити його </w:t>
      </w:r>
      <w:r w:rsidRPr="007C5111">
        <w:rPr>
          <w:sz w:val="28"/>
          <w:szCs w:val="28"/>
        </w:rPr>
        <w:t xml:space="preserve"> до ПП Малай Є.</w:t>
      </w:r>
    </w:p>
    <w:p w:rsidR="005E3C78" w:rsidRPr="007C5111" w:rsidRDefault="005E3C78" w:rsidP="005E3C78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3. Контроль за виконанням рішення покласти на постійну комісію з питань</w:t>
      </w:r>
    </w:p>
    <w:p w:rsidR="005E3C78" w:rsidRPr="007C5111" w:rsidRDefault="005E3C78" w:rsidP="005E3C78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законності, захисту прав громадян, депутатської діяльності та етики.</w:t>
      </w:r>
    </w:p>
    <w:p w:rsidR="005E3C78" w:rsidRPr="007C5111" w:rsidRDefault="005E3C78" w:rsidP="005E3C78">
      <w:pPr>
        <w:widowControl w:val="0"/>
        <w:ind w:firstLine="540"/>
        <w:rPr>
          <w:sz w:val="28"/>
          <w:szCs w:val="28"/>
        </w:rPr>
      </w:pPr>
    </w:p>
    <w:p w:rsidR="005E3C78" w:rsidRPr="007C5111" w:rsidRDefault="005E3C78" w:rsidP="005E3C78">
      <w:pPr>
        <w:widowControl w:val="0"/>
        <w:ind w:firstLine="540"/>
        <w:rPr>
          <w:sz w:val="28"/>
          <w:szCs w:val="28"/>
        </w:rPr>
      </w:pPr>
    </w:p>
    <w:p w:rsidR="005E3C78" w:rsidRPr="007C5111" w:rsidRDefault="005E3C78" w:rsidP="005E3C78">
      <w:pPr>
        <w:widowControl w:val="0"/>
        <w:ind w:firstLine="540"/>
        <w:rPr>
          <w:sz w:val="28"/>
          <w:szCs w:val="28"/>
        </w:rPr>
      </w:pPr>
    </w:p>
    <w:p w:rsidR="005E3C78" w:rsidRPr="007C5111" w:rsidRDefault="005E3C78" w:rsidP="005E3C78">
      <w:pPr>
        <w:widowControl w:val="0"/>
        <w:ind w:firstLine="540"/>
        <w:rPr>
          <w:sz w:val="28"/>
          <w:szCs w:val="28"/>
        </w:rPr>
      </w:pPr>
    </w:p>
    <w:p w:rsidR="005E3C78" w:rsidRPr="007C5111" w:rsidRDefault="005E3C78" w:rsidP="005E3C78">
      <w:pPr>
        <w:widowControl w:val="0"/>
        <w:ind w:firstLine="540"/>
        <w:rPr>
          <w:sz w:val="28"/>
          <w:szCs w:val="28"/>
        </w:rPr>
      </w:pPr>
      <w:r w:rsidRPr="007C5111">
        <w:rPr>
          <w:sz w:val="28"/>
          <w:szCs w:val="28"/>
        </w:rPr>
        <w:t xml:space="preserve">                         Міський голова                             В.Ю. Попович</w:t>
      </w:r>
    </w:p>
    <w:p w:rsidR="005E3C78" w:rsidRPr="007C5111" w:rsidRDefault="005E3C78" w:rsidP="005E3C78">
      <w:pPr>
        <w:widowControl w:val="0"/>
        <w:ind w:firstLine="540"/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  <w:bookmarkStart w:id="1" w:name="_GoBack"/>
      <w:bookmarkEnd w:id="1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EB2" w:rsidRDefault="004B3EB2">
      <w:r>
        <w:separator/>
      </w:r>
    </w:p>
  </w:endnote>
  <w:endnote w:type="continuationSeparator" w:id="0">
    <w:p w:rsidR="004B3EB2" w:rsidRDefault="004B3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EB2" w:rsidRDefault="004B3EB2">
      <w:r>
        <w:separator/>
      </w:r>
    </w:p>
  </w:footnote>
  <w:footnote w:type="continuationSeparator" w:id="0">
    <w:p w:rsidR="004B3EB2" w:rsidRDefault="004B3E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3EB2"/>
    <w:rsid w:val="004B5096"/>
    <w:rsid w:val="004D7659"/>
    <w:rsid w:val="005129C5"/>
    <w:rsid w:val="00575337"/>
    <w:rsid w:val="00582189"/>
    <w:rsid w:val="005D19D6"/>
    <w:rsid w:val="005D5923"/>
    <w:rsid w:val="005E3C78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E3C78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E3C78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E3C78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E3C78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02BF8-1768-4AC2-8FAF-484F05AC8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619</Words>
  <Characters>354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2023-07-10T12:42:00Z</dcterms:modified>
</cp:coreProperties>
</file>