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7353" w:rsidRPr="00BE55EC" w:rsidRDefault="00EE7353" w:rsidP="00EE735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7353" w:rsidRPr="00BE55EC" w:rsidRDefault="00EE7353" w:rsidP="00EE735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7353" w:rsidRPr="00BE55EC" w:rsidRDefault="00EE7353" w:rsidP="00EE735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7353" w:rsidRPr="00BE55EC" w:rsidRDefault="00EE7353" w:rsidP="00EE735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7353" w:rsidRPr="00BE55EC" w:rsidRDefault="00EE7353" w:rsidP="00EE7353">
      <w:pPr>
        <w:widowControl w:val="0"/>
        <w:ind w:firstLine="540"/>
        <w:jc w:val="center"/>
        <w:rPr>
          <w:sz w:val="28"/>
          <w:szCs w:val="28"/>
        </w:rPr>
      </w:pPr>
    </w:p>
    <w:p w:rsidR="00EE7353" w:rsidRPr="00BE55EC" w:rsidRDefault="00EE7353" w:rsidP="00EE735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7353" w:rsidRPr="00BE55EC" w:rsidRDefault="00EE7353" w:rsidP="00EE735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7353" w:rsidRPr="00BE55EC" w:rsidRDefault="00EE7353" w:rsidP="00EE7353">
      <w:pPr>
        <w:widowControl w:val="0"/>
        <w:ind w:firstLine="540"/>
        <w:rPr>
          <w:sz w:val="28"/>
          <w:szCs w:val="28"/>
        </w:rPr>
      </w:pPr>
    </w:p>
    <w:p w:rsidR="00EE7353" w:rsidRPr="00BE55EC" w:rsidRDefault="00EE7353" w:rsidP="00EE7353">
      <w:pPr>
        <w:widowControl w:val="0"/>
        <w:ind w:firstLine="540"/>
        <w:jc w:val="both"/>
        <w:rPr>
          <w:sz w:val="28"/>
          <w:szCs w:val="28"/>
        </w:rPr>
      </w:pPr>
    </w:p>
    <w:p w:rsidR="00EE7353" w:rsidRPr="00BE55EC" w:rsidRDefault="00EE7353" w:rsidP="00EE73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№93</w:t>
      </w:r>
    </w:p>
    <w:p w:rsidR="00EE7353" w:rsidRPr="00BE55EC" w:rsidRDefault="00EE7353" w:rsidP="00EE735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7353" w:rsidRPr="00BE55EC" w:rsidRDefault="00EE7353" w:rsidP="00EE73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16, площею 0,1000га, кадастровий №4622710200:10:000:0176, гр. Петришин Галині Андріївні</w:t>
      </w:r>
    </w:p>
    <w:p w:rsidR="00EE7353" w:rsidRPr="00BE55EC" w:rsidRDefault="00EE7353" w:rsidP="00EE73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E7353" w:rsidRPr="00BE55EC" w:rsidRDefault="00EE7353" w:rsidP="00EE73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Петришин Галини Андріївни, що проживає в м.Дубляни, вул. Сагайдачного, 20,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E7353" w:rsidRPr="00BE55EC" w:rsidRDefault="00EE7353" w:rsidP="00EE73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7353" w:rsidRPr="00BE55EC" w:rsidRDefault="00EE7353" w:rsidP="00EE73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16, площею 0,1000га, кадастровий №4622710200:10:000:0176, гр. Петришин Галині Андріївні.</w:t>
      </w:r>
    </w:p>
    <w:p w:rsidR="00EE7353" w:rsidRPr="00BE55EC" w:rsidRDefault="00EE7353" w:rsidP="00EE73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16, площею 0,1000га, кадастровий №4622710200:10:000:0176, гр. Петришин Галині Андріївні.</w:t>
      </w:r>
    </w:p>
    <w:p w:rsidR="00EE7353" w:rsidRPr="00BE55EC" w:rsidRDefault="00EE7353" w:rsidP="00EE73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Петришин Галині Андріївні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№4622710200:10:000:0176.</w:t>
      </w:r>
    </w:p>
    <w:p w:rsidR="00EE7353" w:rsidRPr="00BE55EC" w:rsidRDefault="00EE7353" w:rsidP="00EE735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E7353" w:rsidRPr="00BE55EC" w:rsidRDefault="00EE7353" w:rsidP="00EE735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EE7353" w:rsidRPr="00BE55EC" w:rsidRDefault="00EE7353" w:rsidP="00EE7353">
      <w:pPr>
        <w:widowControl w:val="0"/>
        <w:ind w:firstLine="540"/>
        <w:jc w:val="center"/>
        <w:rPr>
          <w:bCs/>
          <w:sz w:val="28"/>
          <w:szCs w:val="28"/>
        </w:rPr>
      </w:pPr>
    </w:p>
    <w:p w:rsidR="00EE7353" w:rsidRPr="00BE55EC" w:rsidRDefault="00EE7353" w:rsidP="00EE735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D04" w:rsidRDefault="00160D04">
      <w:r>
        <w:separator/>
      </w:r>
    </w:p>
  </w:endnote>
  <w:endnote w:type="continuationSeparator" w:id="0">
    <w:p w:rsidR="00160D04" w:rsidRDefault="00160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D04" w:rsidRDefault="00160D04">
      <w:r>
        <w:separator/>
      </w:r>
    </w:p>
  </w:footnote>
  <w:footnote w:type="continuationSeparator" w:id="0">
    <w:p w:rsidR="00160D04" w:rsidRDefault="00160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0D0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7353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735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735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73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735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E735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9B208-959B-4C5F-A736-F77FB08A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2023-07-28T10:50:00Z</dcterms:modified>
</cp:coreProperties>
</file>