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223809" w:rsidRPr="00BE55EC" w:rsidRDefault="00223809" w:rsidP="00223809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УКРАЇНА</w:t>
      </w:r>
    </w:p>
    <w:p w:rsidR="00223809" w:rsidRPr="00BE55EC" w:rsidRDefault="00223809" w:rsidP="00223809">
      <w:pPr>
        <w:pStyle w:val="a9"/>
        <w:widowControl w:val="0"/>
        <w:ind w:firstLine="540"/>
        <w:rPr>
          <w:szCs w:val="28"/>
        </w:rPr>
      </w:pPr>
      <w:r w:rsidRPr="00BE55EC">
        <w:rPr>
          <w:szCs w:val="28"/>
        </w:rPr>
        <w:t>ДУБЛЯНСЬКА МІСЬКА РАДА</w:t>
      </w:r>
    </w:p>
    <w:p w:rsidR="00223809" w:rsidRPr="00BE55EC" w:rsidRDefault="00223809" w:rsidP="00223809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ЖОВКІВСЬКОГО РАЙОНУ ЛЬВІВСЬКОЇ ОБЛАСТІ</w:t>
      </w:r>
    </w:p>
    <w:p w:rsidR="00223809" w:rsidRPr="00BE55EC" w:rsidRDefault="00223809" w:rsidP="00223809">
      <w:pPr>
        <w:widowControl w:val="0"/>
        <w:ind w:firstLine="540"/>
        <w:jc w:val="center"/>
        <w:rPr>
          <w:sz w:val="28"/>
          <w:szCs w:val="28"/>
        </w:rPr>
      </w:pPr>
      <w:r w:rsidRPr="00BE55EC">
        <w:rPr>
          <w:sz w:val="28"/>
          <w:szCs w:val="28"/>
        </w:rPr>
        <w:t>/ п’ята  сесія сьомого демократичного скликання /</w:t>
      </w:r>
    </w:p>
    <w:p w:rsidR="00223809" w:rsidRPr="00BE55EC" w:rsidRDefault="00223809" w:rsidP="00223809">
      <w:pPr>
        <w:widowControl w:val="0"/>
        <w:ind w:firstLine="540"/>
        <w:jc w:val="center"/>
        <w:rPr>
          <w:sz w:val="28"/>
          <w:szCs w:val="28"/>
        </w:rPr>
      </w:pPr>
    </w:p>
    <w:p w:rsidR="00223809" w:rsidRPr="00BE55EC" w:rsidRDefault="00223809" w:rsidP="00223809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</w:p>
    <w:p w:rsidR="00223809" w:rsidRPr="00BE55EC" w:rsidRDefault="00223809" w:rsidP="00223809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  <w:r w:rsidRPr="00BE55EC">
        <w:rPr>
          <w:b/>
          <w:i/>
          <w:sz w:val="28"/>
          <w:szCs w:val="28"/>
        </w:rPr>
        <w:t>РІШЕННЯ</w:t>
      </w:r>
    </w:p>
    <w:p w:rsidR="00223809" w:rsidRPr="00BE55EC" w:rsidRDefault="00223809" w:rsidP="00223809">
      <w:pPr>
        <w:widowControl w:val="0"/>
        <w:ind w:firstLine="540"/>
        <w:rPr>
          <w:sz w:val="28"/>
          <w:szCs w:val="28"/>
        </w:rPr>
      </w:pPr>
    </w:p>
    <w:p w:rsidR="00223809" w:rsidRPr="00BE55EC" w:rsidRDefault="00223809" w:rsidP="00223809">
      <w:pPr>
        <w:widowControl w:val="0"/>
        <w:ind w:firstLine="540"/>
        <w:jc w:val="both"/>
        <w:rPr>
          <w:sz w:val="28"/>
          <w:szCs w:val="28"/>
        </w:rPr>
      </w:pPr>
    </w:p>
    <w:p w:rsidR="00223809" w:rsidRPr="00BE55EC" w:rsidRDefault="00223809" w:rsidP="00223809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Від  22 березня 2016р.</w:t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  <w:t xml:space="preserve">                                      </w:t>
      </w:r>
      <w:r w:rsidRPr="00BE55EC">
        <w:rPr>
          <w:sz w:val="28"/>
          <w:szCs w:val="28"/>
        </w:rPr>
        <w:tab/>
        <w:t>№104</w:t>
      </w:r>
    </w:p>
    <w:p w:rsidR="00223809" w:rsidRPr="00BE55EC" w:rsidRDefault="00223809" w:rsidP="00223809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м.Дубляни </w:t>
      </w:r>
    </w:p>
    <w:p w:rsidR="00223809" w:rsidRPr="00BE55EC" w:rsidRDefault="00223809" w:rsidP="00223809">
      <w:pPr>
        <w:widowControl w:val="0"/>
        <w:ind w:firstLine="540"/>
        <w:jc w:val="both"/>
        <w:rPr>
          <w:sz w:val="28"/>
          <w:szCs w:val="28"/>
        </w:rPr>
      </w:pPr>
      <w:r w:rsidRPr="00BA554C">
        <w:rPr>
          <w:sz w:val="28"/>
          <w:szCs w:val="28"/>
        </w:rPr>
        <w:t xml:space="preserve">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 Ситихів, вул. </w:t>
      </w:r>
      <w:r w:rsidRPr="00BE55EC">
        <w:rPr>
          <w:sz w:val="28"/>
          <w:szCs w:val="28"/>
        </w:rPr>
        <w:t>Небесної Сотні, 3, площею 0,0800га, кадастровий №4622710200:08:000:0052, гр. Сворень Наталії Ярославівні</w:t>
      </w:r>
    </w:p>
    <w:p w:rsidR="00223809" w:rsidRPr="00BE55EC" w:rsidRDefault="00223809" w:rsidP="00223809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    </w:t>
      </w:r>
    </w:p>
    <w:p w:rsidR="00223809" w:rsidRPr="00BE55EC" w:rsidRDefault="00223809" w:rsidP="00223809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Розглянувши заяву гр. Сворень Наталії Ярославівни, що проживає в м.Львів, вул. Дж.Ленона, 33/36, 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223809" w:rsidRPr="00BE55EC" w:rsidRDefault="00223809" w:rsidP="00223809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ВИРІШИЛА:</w:t>
      </w:r>
    </w:p>
    <w:p w:rsidR="00223809" w:rsidRPr="00BE55EC" w:rsidRDefault="00223809" w:rsidP="00223809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 Ситихів, вул. Небесної Сотні, 3, площею 0,0800га, кадастровий №4622710200:08:000:0052, гр. Сворень Наталії Ярославівні.</w:t>
      </w:r>
    </w:p>
    <w:p w:rsidR="00223809" w:rsidRPr="00BE55EC" w:rsidRDefault="00223809" w:rsidP="00223809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с. Ситихів, вул. Небесної Сотні, 3, площею 0,0800га, кадастровий №4622710200:08:000:0052, гр. Сворень Наталії Ярославівні.</w:t>
      </w:r>
    </w:p>
    <w:p w:rsidR="00223809" w:rsidRPr="00BE55EC" w:rsidRDefault="00223809" w:rsidP="00223809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3. Гр. Сворень Наталії Ярославівні звернутися у </w:t>
      </w:r>
      <w:r w:rsidRPr="00BE55EC">
        <w:rPr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BE55EC">
        <w:rPr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№4622710200:08:000:0052.</w:t>
      </w:r>
    </w:p>
    <w:p w:rsidR="00223809" w:rsidRPr="00BE55EC" w:rsidRDefault="00223809" w:rsidP="00223809">
      <w:pPr>
        <w:pStyle w:val="a9"/>
        <w:widowControl w:val="0"/>
        <w:ind w:firstLine="540"/>
        <w:jc w:val="both"/>
        <w:rPr>
          <w:b w:val="0"/>
          <w:szCs w:val="28"/>
        </w:rPr>
      </w:pPr>
      <w:r w:rsidRPr="00BE55EC">
        <w:rPr>
          <w:b w:val="0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223809" w:rsidRPr="00BE55EC" w:rsidRDefault="00223809" w:rsidP="00223809">
      <w:pPr>
        <w:ind w:firstLine="540"/>
        <w:rPr>
          <w:sz w:val="28"/>
          <w:szCs w:val="28"/>
        </w:rPr>
      </w:pPr>
    </w:p>
    <w:p w:rsidR="00223809" w:rsidRPr="00BE55EC" w:rsidRDefault="00223809" w:rsidP="00223809">
      <w:pPr>
        <w:ind w:firstLine="540"/>
        <w:rPr>
          <w:sz w:val="28"/>
          <w:szCs w:val="28"/>
        </w:rPr>
      </w:pPr>
    </w:p>
    <w:p w:rsidR="00223809" w:rsidRPr="00BE55EC" w:rsidRDefault="00223809" w:rsidP="00223809">
      <w:pPr>
        <w:ind w:firstLine="540"/>
        <w:rPr>
          <w:sz w:val="28"/>
          <w:szCs w:val="28"/>
        </w:rPr>
      </w:pPr>
    </w:p>
    <w:p w:rsidR="00223809" w:rsidRPr="00BE55EC" w:rsidRDefault="00223809" w:rsidP="00223809">
      <w:pPr>
        <w:widowControl w:val="0"/>
        <w:ind w:firstLine="540"/>
        <w:jc w:val="center"/>
        <w:rPr>
          <w:sz w:val="28"/>
          <w:szCs w:val="28"/>
        </w:rPr>
      </w:pPr>
      <w:r w:rsidRPr="00BE55EC">
        <w:rPr>
          <w:bCs/>
          <w:sz w:val="28"/>
          <w:szCs w:val="28"/>
        </w:rPr>
        <w:t>Міський голова                                    В.Ю.Попович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 xmlns="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321A2" w:rsidRDefault="00D321A2">
      <w:r>
        <w:separator/>
      </w:r>
    </w:p>
  </w:endnote>
  <w:endnote w:type="continuationSeparator" w:id="0">
    <w:p w:rsidR="00D321A2" w:rsidRDefault="00D321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321A2" w:rsidRDefault="00D321A2">
      <w:r>
        <w:separator/>
      </w:r>
    </w:p>
  </w:footnote>
  <w:footnote w:type="continuationSeparator" w:id="0">
    <w:p w:rsidR="00D321A2" w:rsidRDefault="00D321A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3809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321A2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semiHidden/>
    <w:unhideWhenUsed/>
    <w:qFormat/>
    <w:rsid w:val="00223809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semiHidden/>
    <w:rsid w:val="00223809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uk-UA"/>
    </w:rPr>
  </w:style>
  <w:style w:type="paragraph" w:styleId="a9">
    <w:name w:val="Title"/>
    <w:basedOn w:val="a"/>
    <w:link w:val="aa"/>
    <w:uiPriority w:val="99"/>
    <w:qFormat/>
    <w:rsid w:val="00223809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uiPriority w:val="99"/>
    <w:rsid w:val="00223809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295BB9-4233-496F-9DF6-96BDF5CFA8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1136</Words>
  <Characters>649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2023-07-28T11:25:00Z</dcterms:modified>
</cp:coreProperties>
</file>