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106ED" w:rsidRPr="00BE55EC" w:rsidRDefault="00D106ED" w:rsidP="00D106E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106ED" w:rsidRPr="00BE55EC" w:rsidRDefault="00D106ED" w:rsidP="00D106E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106ED" w:rsidRPr="00BE55EC" w:rsidRDefault="00D106ED" w:rsidP="00D106E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106ED" w:rsidRPr="00BE55EC" w:rsidRDefault="00D106ED" w:rsidP="00D106E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106ED" w:rsidRPr="00BE55EC" w:rsidRDefault="00D106ED" w:rsidP="00D106ED">
      <w:pPr>
        <w:widowControl w:val="0"/>
        <w:ind w:firstLine="540"/>
        <w:jc w:val="center"/>
        <w:rPr>
          <w:sz w:val="28"/>
          <w:szCs w:val="28"/>
        </w:rPr>
      </w:pPr>
    </w:p>
    <w:p w:rsidR="00D106ED" w:rsidRPr="000A6E86" w:rsidRDefault="00D106ED" w:rsidP="00D106E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106ED" w:rsidRPr="000A6E86" w:rsidRDefault="00D106ED" w:rsidP="00D106E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0A6E86">
        <w:rPr>
          <w:b/>
          <w:i/>
          <w:sz w:val="28"/>
          <w:szCs w:val="28"/>
        </w:rPr>
        <w:t>РІШЕННЯ</w:t>
      </w:r>
    </w:p>
    <w:p w:rsidR="00D106ED" w:rsidRPr="002D6FC5" w:rsidRDefault="00D106ED" w:rsidP="00D106ED">
      <w:pPr>
        <w:widowControl w:val="0"/>
        <w:ind w:firstLine="540"/>
        <w:jc w:val="both"/>
        <w:rPr>
          <w:color w:val="FF0000"/>
          <w:sz w:val="28"/>
          <w:szCs w:val="28"/>
        </w:rPr>
      </w:pPr>
    </w:p>
    <w:p w:rsidR="00D106ED" w:rsidRPr="000A6E86" w:rsidRDefault="00D106ED" w:rsidP="00D106ED">
      <w:pPr>
        <w:widowControl w:val="0"/>
        <w:ind w:firstLine="540"/>
        <w:jc w:val="both"/>
        <w:rPr>
          <w:sz w:val="28"/>
          <w:szCs w:val="28"/>
        </w:rPr>
      </w:pPr>
      <w:r w:rsidRPr="000A6E86">
        <w:rPr>
          <w:sz w:val="28"/>
          <w:szCs w:val="28"/>
        </w:rPr>
        <w:t xml:space="preserve">  Від  22 березня 2016р.</w:t>
      </w:r>
      <w:r w:rsidRPr="000A6E86">
        <w:rPr>
          <w:sz w:val="28"/>
          <w:szCs w:val="28"/>
        </w:rPr>
        <w:tab/>
      </w:r>
      <w:r w:rsidRPr="000A6E86">
        <w:rPr>
          <w:sz w:val="28"/>
          <w:szCs w:val="28"/>
        </w:rPr>
        <w:tab/>
      </w:r>
      <w:r w:rsidRPr="000A6E86">
        <w:rPr>
          <w:sz w:val="28"/>
          <w:szCs w:val="28"/>
        </w:rPr>
        <w:tab/>
        <w:t xml:space="preserve">                                      </w:t>
      </w:r>
      <w:r w:rsidRPr="000A6E86">
        <w:rPr>
          <w:sz w:val="28"/>
          <w:szCs w:val="28"/>
        </w:rPr>
        <w:tab/>
        <w:t>№181</w:t>
      </w:r>
    </w:p>
    <w:p w:rsidR="00D106ED" w:rsidRPr="000A6E86" w:rsidRDefault="00D106ED" w:rsidP="00D106ED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0A6E86">
        <w:rPr>
          <w:sz w:val="28"/>
          <w:szCs w:val="28"/>
        </w:rPr>
        <w:t xml:space="preserve">м.Дубляни </w:t>
      </w:r>
    </w:p>
    <w:p w:rsidR="00D106ED" w:rsidRPr="000A6E86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  <w:r w:rsidRPr="000A6E86">
        <w:rPr>
          <w:sz w:val="28"/>
          <w:szCs w:val="28"/>
        </w:rPr>
        <w:t>Про присвоєння назв вулицям міста Дубляни</w:t>
      </w:r>
      <w:r w:rsidRPr="000A6E86">
        <w:rPr>
          <w:bCs/>
          <w:sz w:val="28"/>
          <w:szCs w:val="28"/>
        </w:rPr>
        <w:t xml:space="preserve"> </w:t>
      </w:r>
      <w:r w:rsidRPr="000A6E86">
        <w:rPr>
          <w:sz w:val="28"/>
          <w:szCs w:val="28"/>
        </w:rPr>
        <w:t>які знаходяться на території нового житлового кварталу в районі</w:t>
      </w:r>
      <w:r w:rsidRPr="000A6E86">
        <w:rPr>
          <w:bCs/>
          <w:sz w:val="28"/>
          <w:szCs w:val="28"/>
        </w:rPr>
        <w:t xml:space="preserve"> вул.Сонячна</w:t>
      </w:r>
    </w:p>
    <w:p w:rsidR="00D106ED" w:rsidRPr="000A6E86" w:rsidRDefault="00D106ED" w:rsidP="00D106ED">
      <w:pPr>
        <w:widowControl w:val="0"/>
        <w:ind w:firstLine="540"/>
        <w:jc w:val="both"/>
        <w:rPr>
          <w:sz w:val="28"/>
          <w:szCs w:val="28"/>
        </w:rPr>
      </w:pPr>
    </w:p>
    <w:p w:rsidR="00D106ED" w:rsidRPr="000A6E86" w:rsidRDefault="00D106ED" w:rsidP="00D106ED">
      <w:pPr>
        <w:widowControl w:val="0"/>
        <w:ind w:firstLine="540"/>
        <w:jc w:val="both"/>
        <w:rPr>
          <w:sz w:val="28"/>
          <w:szCs w:val="28"/>
        </w:rPr>
      </w:pPr>
      <w:r w:rsidRPr="000A6E86">
        <w:rPr>
          <w:sz w:val="28"/>
          <w:szCs w:val="28"/>
        </w:rPr>
        <w:t xml:space="preserve">Керуючись ст. 26, 46, 59 Закону України «Про місцеве самоврядування в Україні», враховуючи пропозиції та позитивний висновок постійної депутатсь- кої комісії з питань з питань землекористування та екології, міська рада </w:t>
      </w:r>
    </w:p>
    <w:p w:rsidR="00D106ED" w:rsidRPr="000A6E86" w:rsidRDefault="00D106ED" w:rsidP="00D106ED">
      <w:pPr>
        <w:widowControl w:val="0"/>
        <w:ind w:firstLine="540"/>
        <w:jc w:val="both"/>
        <w:rPr>
          <w:sz w:val="28"/>
          <w:szCs w:val="28"/>
        </w:rPr>
      </w:pPr>
      <w:r w:rsidRPr="000A6E86">
        <w:rPr>
          <w:sz w:val="28"/>
          <w:szCs w:val="28"/>
        </w:rPr>
        <w:t xml:space="preserve">в и р і ш и л а : </w:t>
      </w:r>
    </w:p>
    <w:p w:rsidR="00D106ED" w:rsidRPr="000A6E86" w:rsidRDefault="00D106ED" w:rsidP="00D106ED">
      <w:pPr>
        <w:widowControl w:val="0"/>
        <w:ind w:firstLine="540"/>
        <w:jc w:val="both"/>
        <w:rPr>
          <w:sz w:val="28"/>
          <w:szCs w:val="28"/>
        </w:rPr>
      </w:pPr>
      <w:r w:rsidRPr="000A6E86">
        <w:rPr>
          <w:sz w:val="28"/>
          <w:szCs w:val="28"/>
        </w:rPr>
        <w:t xml:space="preserve">1. Присвоїти назви вулицям міста Дубляни, які знаходяться на території нового житлового кварталу в районі </w:t>
      </w:r>
      <w:r w:rsidRPr="000A6E86">
        <w:rPr>
          <w:bCs/>
          <w:sz w:val="28"/>
          <w:szCs w:val="28"/>
        </w:rPr>
        <w:t>вул.Сонячна</w:t>
      </w:r>
      <w:r w:rsidRPr="000A6E86">
        <w:rPr>
          <w:sz w:val="28"/>
          <w:szCs w:val="28"/>
        </w:rPr>
        <w:t xml:space="preserve">: </w:t>
      </w:r>
    </w:p>
    <w:p w:rsidR="00D106ED" w:rsidRPr="000A6E86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  <w:r w:rsidRPr="000A6E86">
        <w:rPr>
          <w:bCs/>
          <w:sz w:val="28"/>
          <w:szCs w:val="28"/>
        </w:rPr>
        <w:t>Вулиця Горіхова.</w:t>
      </w:r>
    </w:p>
    <w:p w:rsidR="00D106ED" w:rsidRPr="000A6E86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  <w:r w:rsidRPr="000A6E86">
        <w:rPr>
          <w:bCs/>
          <w:sz w:val="28"/>
          <w:szCs w:val="28"/>
        </w:rPr>
        <w:t>Вулиця Здоров’я.</w:t>
      </w:r>
    </w:p>
    <w:p w:rsidR="00D106ED" w:rsidRPr="000A6E86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  <w:r w:rsidRPr="000A6E86">
        <w:rPr>
          <w:bCs/>
          <w:sz w:val="28"/>
          <w:szCs w:val="28"/>
        </w:rPr>
        <w:t>Вулиця Зернова.</w:t>
      </w:r>
    </w:p>
    <w:p w:rsidR="00D106ED" w:rsidRPr="000A6E86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  <w:r w:rsidRPr="000A6E86">
        <w:rPr>
          <w:bCs/>
          <w:sz w:val="28"/>
          <w:szCs w:val="28"/>
        </w:rPr>
        <w:t>Вулиця Бузкова.</w:t>
      </w:r>
    </w:p>
    <w:p w:rsidR="00D106ED" w:rsidRPr="000A6E86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  <w:r w:rsidRPr="000A6E86">
        <w:rPr>
          <w:bCs/>
          <w:sz w:val="28"/>
          <w:szCs w:val="28"/>
        </w:rPr>
        <w:t>Вулиця Грушева.</w:t>
      </w:r>
    </w:p>
    <w:p w:rsidR="00D106ED" w:rsidRPr="000A6E86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  <w:r w:rsidRPr="000A6E86">
        <w:rPr>
          <w:bCs/>
          <w:sz w:val="28"/>
          <w:szCs w:val="28"/>
        </w:rPr>
        <w:t>Вулиця Кутова.</w:t>
      </w:r>
    </w:p>
    <w:p w:rsidR="00D106ED" w:rsidRPr="000A6E86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  <w:r w:rsidRPr="000A6E86">
        <w:rPr>
          <w:bCs/>
          <w:sz w:val="28"/>
          <w:szCs w:val="28"/>
        </w:rPr>
        <w:t>Вулиця Водогінна.</w:t>
      </w:r>
    </w:p>
    <w:p w:rsidR="00D106ED" w:rsidRPr="000A6E86" w:rsidRDefault="00D106ED" w:rsidP="00D106ED">
      <w:pPr>
        <w:widowControl w:val="0"/>
        <w:ind w:firstLine="540"/>
        <w:jc w:val="both"/>
        <w:rPr>
          <w:sz w:val="28"/>
          <w:szCs w:val="28"/>
        </w:rPr>
      </w:pPr>
      <w:r w:rsidRPr="000A6E86">
        <w:rPr>
          <w:sz w:val="28"/>
          <w:szCs w:val="28"/>
        </w:rPr>
        <w:t>2. Присвоїти назви вулицям міста Дубляни:</w:t>
      </w:r>
    </w:p>
    <w:p w:rsidR="00D106ED" w:rsidRPr="000A6E86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  <w:r w:rsidRPr="000A6E86">
        <w:rPr>
          <w:bCs/>
          <w:sz w:val="28"/>
          <w:szCs w:val="28"/>
        </w:rPr>
        <w:t>Вулиця А.Жаловаги.</w:t>
      </w:r>
    </w:p>
    <w:p w:rsidR="00D106ED" w:rsidRPr="000A6E86" w:rsidRDefault="00D106ED" w:rsidP="00D106ED">
      <w:pPr>
        <w:widowControl w:val="0"/>
        <w:ind w:firstLine="540"/>
        <w:jc w:val="both"/>
        <w:rPr>
          <w:sz w:val="28"/>
          <w:szCs w:val="28"/>
        </w:rPr>
      </w:pPr>
      <w:r w:rsidRPr="000A6E86">
        <w:rPr>
          <w:bCs/>
          <w:sz w:val="28"/>
          <w:szCs w:val="28"/>
        </w:rPr>
        <w:t>Вулиця Бічна Львівська.</w:t>
      </w:r>
    </w:p>
    <w:p w:rsidR="00D106ED" w:rsidRPr="000A6E86" w:rsidRDefault="00D106ED" w:rsidP="00D106ED">
      <w:pPr>
        <w:widowControl w:val="0"/>
        <w:ind w:firstLine="540"/>
        <w:jc w:val="both"/>
        <w:rPr>
          <w:sz w:val="28"/>
          <w:szCs w:val="28"/>
        </w:rPr>
      </w:pPr>
      <w:r w:rsidRPr="000A6E86">
        <w:rPr>
          <w:sz w:val="28"/>
          <w:szCs w:val="28"/>
        </w:rPr>
        <w:t xml:space="preserve">3. Внести зміни в перелік вулиць м. Дубляни, доповнивши його новими назвами вулиць, та секретарю ради надіслати відповідні листи відповідно до чинного законодавства. </w:t>
      </w:r>
    </w:p>
    <w:p w:rsidR="00D106ED" w:rsidRPr="000A6E86" w:rsidRDefault="00D106ED" w:rsidP="00D106ED">
      <w:pPr>
        <w:widowControl w:val="0"/>
        <w:ind w:firstLine="540"/>
        <w:jc w:val="both"/>
        <w:rPr>
          <w:sz w:val="28"/>
          <w:szCs w:val="28"/>
        </w:rPr>
      </w:pPr>
      <w:r w:rsidRPr="000A6E86">
        <w:rPr>
          <w:sz w:val="28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106ED" w:rsidRPr="000A6E86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</w:p>
    <w:p w:rsidR="00D106ED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</w:p>
    <w:p w:rsidR="00D106ED" w:rsidRPr="000A6E86" w:rsidRDefault="00D106ED" w:rsidP="00D106ED">
      <w:pPr>
        <w:widowControl w:val="0"/>
        <w:ind w:firstLine="540"/>
        <w:jc w:val="both"/>
        <w:rPr>
          <w:bCs/>
          <w:sz w:val="28"/>
          <w:szCs w:val="28"/>
        </w:rPr>
      </w:pPr>
    </w:p>
    <w:p w:rsidR="00D106ED" w:rsidRPr="000A6E86" w:rsidRDefault="00D106ED" w:rsidP="00D106ED">
      <w:pPr>
        <w:widowControl w:val="0"/>
        <w:ind w:firstLine="540"/>
        <w:jc w:val="center"/>
        <w:rPr>
          <w:sz w:val="28"/>
          <w:szCs w:val="28"/>
        </w:rPr>
      </w:pPr>
      <w:r w:rsidRPr="000A6E86">
        <w:rPr>
          <w:bCs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7A2" w:rsidRDefault="009367A2">
      <w:r>
        <w:separator/>
      </w:r>
    </w:p>
  </w:endnote>
  <w:endnote w:type="continuationSeparator" w:id="0">
    <w:p w:rsidR="009367A2" w:rsidRDefault="00936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7A2" w:rsidRDefault="009367A2">
      <w:r>
        <w:separator/>
      </w:r>
    </w:p>
  </w:footnote>
  <w:footnote w:type="continuationSeparator" w:id="0">
    <w:p w:rsidR="009367A2" w:rsidRDefault="009367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367A2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06ED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1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106E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106E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106ED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D106E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65017-7040-472B-A14F-2C6645EDD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795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2023-09-20T10:39:00Z</dcterms:modified>
</cp:coreProperties>
</file>