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F61DD" w:rsidRPr="00986531" w:rsidRDefault="007F61DD" w:rsidP="007F61D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F61DD" w:rsidRPr="00986531" w:rsidRDefault="007F61DD" w:rsidP="007F61D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F61DD" w:rsidRPr="00986531" w:rsidRDefault="007F61DD" w:rsidP="007F61D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F61DD" w:rsidRPr="00986531" w:rsidRDefault="007F61DD" w:rsidP="007F61D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F61DD" w:rsidRPr="00986531" w:rsidRDefault="007F61DD" w:rsidP="007F61D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F61DD" w:rsidRPr="00986531" w:rsidRDefault="007F61DD" w:rsidP="007F61D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№35</w:t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18, площею 0,0800га, кадастровий №4622710200:10:000:0202, гр. Дмитрів Павлу Михайловичу</w:t>
      </w:r>
    </w:p>
    <w:p w:rsidR="007F61DD" w:rsidRPr="00986531" w:rsidRDefault="007F61DD" w:rsidP="007F61DD">
      <w:pPr>
        <w:widowControl w:val="0"/>
        <w:tabs>
          <w:tab w:val="left" w:pos="4062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Дмитрів Павла Михайловича, що проживає в с.Малехів, вул. Наливайка, 30,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F61DD" w:rsidRPr="00986531" w:rsidRDefault="007F61DD" w:rsidP="007F61D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 с.Малі Підліски, вул.Героїв АТО, 18, площею 0,0800га, кадастровий №4622710200:10:000:0202, гр. Дмитрів Павлу Михайловичу.</w:t>
      </w:r>
    </w:p>
    <w:p w:rsidR="007F61DD" w:rsidRPr="00986531" w:rsidRDefault="007F61DD" w:rsidP="007F61D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18, площею 0,0800га, кадастровий №4622710200:10:000:0202, гр. Дмитрів Павлу Михайловичу.</w:t>
      </w:r>
    </w:p>
    <w:p w:rsidR="007F61DD" w:rsidRPr="00986531" w:rsidRDefault="007F61DD" w:rsidP="007F61D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Дмитрів Павлу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№4622710200:10:000:0202.</w:t>
      </w:r>
    </w:p>
    <w:p w:rsidR="007F61DD" w:rsidRPr="00986531" w:rsidRDefault="007F61DD" w:rsidP="007F61D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F61DD" w:rsidRPr="00986531" w:rsidRDefault="007F61DD" w:rsidP="007F61DD">
      <w:pPr>
        <w:pStyle w:val="a9"/>
        <w:widowControl w:val="0"/>
        <w:ind w:firstLine="540"/>
        <w:rPr>
          <w:color w:val="111111"/>
          <w:szCs w:val="28"/>
        </w:rPr>
      </w:pPr>
    </w:p>
    <w:p w:rsidR="007F61DD" w:rsidRPr="00986531" w:rsidRDefault="007F61DD" w:rsidP="007F61DD">
      <w:pPr>
        <w:pStyle w:val="a9"/>
        <w:widowControl w:val="0"/>
        <w:ind w:firstLine="540"/>
        <w:rPr>
          <w:color w:val="111111"/>
          <w:szCs w:val="28"/>
        </w:rPr>
      </w:pPr>
    </w:p>
    <w:p w:rsidR="007F61DD" w:rsidRPr="00986531" w:rsidRDefault="007F61DD" w:rsidP="007F61DD">
      <w:pPr>
        <w:pStyle w:val="a9"/>
        <w:widowControl w:val="0"/>
        <w:ind w:firstLine="540"/>
        <w:rPr>
          <w:color w:val="111111"/>
          <w:szCs w:val="28"/>
        </w:rPr>
      </w:pPr>
    </w:p>
    <w:p w:rsidR="007F61DD" w:rsidRPr="00986531" w:rsidRDefault="007F61DD" w:rsidP="007F61DD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7F61DD" w:rsidRPr="00986531" w:rsidRDefault="007F61DD" w:rsidP="007F61DD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61D" w:rsidRDefault="0031561D">
      <w:r>
        <w:separator/>
      </w:r>
    </w:p>
  </w:endnote>
  <w:endnote w:type="continuationSeparator" w:id="0">
    <w:p w:rsidR="0031561D" w:rsidRDefault="0031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61D" w:rsidRDefault="0031561D">
      <w:r>
        <w:separator/>
      </w:r>
    </w:p>
  </w:footnote>
  <w:footnote w:type="continuationSeparator" w:id="0">
    <w:p w:rsidR="0031561D" w:rsidRDefault="0031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61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61D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F61D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F61D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F61D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F61D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EFE6B-0CDE-44A0-BD44-10E025E2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2023-09-26T07:28:00Z</dcterms:modified>
</cp:coreProperties>
</file>