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C0DE7" w:rsidRPr="00986531" w:rsidRDefault="002C0DE7" w:rsidP="002C0DE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C0DE7" w:rsidRPr="00986531" w:rsidRDefault="002C0DE7" w:rsidP="002C0DE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C0DE7" w:rsidRPr="00986531" w:rsidRDefault="002C0DE7" w:rsidP="002C0DE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C0DE7" w:rsidRPr="00986531" w:rsidRDefault="002C0DE7" w:rsidP="002C0DE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C0DE7" w:rsidRPr="00986531" w:rsidRDefault="002C0DE7" w:rsidP="002C0D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C0DE7" w:rsidRPr="00986531" w:rsidRDefault="002C0DE7" w:rsidP="002C0D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№48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 Січових Стрільців, 10, площею 0,0800га, кадастровий №4622710200:10:000:0196, гр. Афанасьєв Дмитру Купріяновичу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Афанасьєв Дмитра Купріяновича, що проживає в м. Львів, вул. Дністровська, 1/22,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C0DE7" w:rsidRPr="00986531" w:rsidRDefault="002C0DE7" w:rsidP="002C0D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 Січових Стрільців, 10, площею 0,0800га, кадастровий №4622710200:10:000:0196, гр. Афанасьєв Дмитру Купріяновичу.</w:t>
      </w:r>
    </w:p>
    <w:p w:rsidR="002C0DE7" w:rsidRPr="00986531" w:rsidRDefault="002C0DE7" w:rsidP="002C0D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 Січових Стрільців, 10, площею 0,0800га, кадастровий №4622710200:10:000:0196, гр. Афанасьєв Дмитру Купріяновичу.</w:t>
      </w:r>
    </w:p>
    <w:p w:rsidR="002C0DE7" w:rsidRPr="00986531" w:rsidRDefault="002C0DE7" w:rsidP="002C0D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Афанасьєв Дмитру Купріяновичу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№4622710200:10:000:0196.</w:t>
      </w:r>
    </w:p>
    <w:p w:rsidR="002C0DE7" w:rsidRPr="00986531" w:rsidRDefault="002C0DE7" w:rsidP="002C0DE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C0DE7" w:rsidRPr="00986531" w:rsidRDefault="002C0DE7" w:rsidP="002C0DE7">
      <w:pPr>
        <w:pStyle w:val="a9"/>
        <w:widowControl w:val="0"/>
        <w:ind w:firstLine="540"/>
        <w:rPr>
          <w:color w:val="111111"/>
          <w:szCs w:val="28"/>
        </w:rPr>
      </w:pPr>
    </w:p>
    <w:p w:rsidR="002C0DE7" w:rsidRPr="00986531" w:rsidRDefault="002C0DE7" w:rsidP="002C0DE7">
      <w:pPr>
        <w:pStyle w:val="a9"/>
        <w:widowControl w:val="0"/>
        <w:ind w:firstLine="540"/>
        <w:rPr>
          <w:color w:val="111111"/>
          <w:szCs w:val="28"/>
        </w:rPr>
      </w:pPr>
    </w:p>
    <w:p w:rsidR="002C0DE7" w:rsidRPr="00986531" w:rsidRDefault="002C0DE7" w:rsidP="002C0DE7">
      <w:pPr>
        <w:pStyle w:val="a9"/>
        <w:widowControl w:val="0"/>
        <w:ind w:firstLine="540"/>
        <w:rPr>
          <w:color w:val="111111"/>
          <w:szCs w:val="28"/>
        </w:rPr>
      </w:pPr>
    </w:p>
    <w:p w:rsidR="002C0DE7" w:rsidRPr="00986531" w:rsidRDefault="002C0DE7" w:rsidP="002C0DE7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17A" w:rsidRDefault="0092217A">
      <w:r>
        <w:separator/>
      </w:r>
    </w:p>
  </w:endnote>
  <w:endnote w:type="continuationSeparator" w:id="0">
    <w:p w:rsidR="0092217A" w:rsidRDefault="0092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17A" w:rsidRDefault="0092217A">
      <w:r>
        <w:separator/>
      </w:r>
    </w:p>
  </w:footnote>
  <w:footnote w:type="continuationSeparator" w:id="0">
    <w:p w:rsidR="0092217A" w:rsidRDefault="00922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DE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217A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C0DE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C0DE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C0DE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C0DE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9E340-22E3-440E-917A-AF453DAC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2023-09-26T07:45:00Z</dcterms:modified>
</cp:coreProperties>
</file>