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A1BBA" w:rsidRPr="00986531" w:rsidRDefault="00EA1BBA" w:rsidP="00EA1BBA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EA1BBA" w:rsidRPr="00986531" w:rsidRDefault="00EA1BBA" w:rsidP="00EA1BBA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EA1BBA" w:rsidRPr="00986531" w:rsidRDefault="00EA1BBA" w:rsidP="00EA1BB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A1BBA" w:rsidRPr="00986531" w:rsidRDefault="00EA1BBA" w:rsidP="00EA1BBA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EA1BBA" w:rsidRPr="00986531" w:rsidRDefault="00EA1BBA" w:rsidP="00EA1BB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A1BBA" w:rsidRPr="00986531" w:rsidRDefault="00EA1BBA" w:rsidP="00EA1BB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EA1BBA" w:rsidRPr="00986531" w:rsidRDefault="00EA1BBA" w:rsidP="00EA1BBA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A1BBA" w:rsidRPr="00986531" w:rsidRDefault="00EA1BBA" w:rsidP="00EA1BB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№132</w:t>
      </w:r>
    </w:p>
    <w:p w:rsidR="00EA1BBA" w:rsidRPr="00986531" w:rsidRDefault="00EA1BBA" w:rsidP="00EA1BB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EA1BBA" w:rsidRDefault="00EA1BBA" w:rsidP="00EA1BBA">
      <w:pPr>
        <w:ind w:firstLine="540"/>
        <w:jc w:val="both"/>
        <w:rPr>
          <w:sz w:val="28"/>
          <w:szCs w:val="28"/>
        </w:rPr>
      </w:pPr>
      <w:r w:rsidRPr="00645316">
        <w:rPr>
          <w:sz w:val="28"/>
          <w:szCs w:val="28"/>
        </w:rPr>
        <w:t xml:space="preserve">Про розгляд заяв учасників АТО, про надання у власність земельної </w:t>
      </w:r>
      <w:r>
        <w:rPr>
          <w:sz w:val="28"/>
          <w:szCs w:val="28"/>
        </w:rPr>
        <w:t>ділянки для ведення садівництва</w:t>
      </w:r>
    </w:p>
    <w:p w:rsidR="00EA1BBA" w:rsidRDefault="00EA1BBA" w:rsidP="00EA1BBA">
      <w:pPr>
        <w:ind w:firstLine="540"/>
        <w:jc w:val="both"/>
        <w:rPr>
          <w:sz w:val="28"/>
          <w:szCs w:val="28"/>
        </w:rPr>
      </w:pPr>
    </w:p>
    <w:p w:rsidR="00EA1BBA" w:rsidRPr="00986531" w:rsidRDefault="00EA1BBA" w:rsidP="00EA1BB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Розглянувши заяви </w:t>
      </w:r>
      <w:r w:rsidRPr="00645316">
        <w:rPr>
          <w:sz w:val="28"/>
          <w:szCs w:val="28"/>
        </w:rPr>
        <w:t xml:space="preserve">учасників АТО, про надання у власність земельної </w:t>
      </w:r>
      <w:r>
        <w:rPr>
          <w:sz w:val="28"/>
          <w:szCs w:val="28"/>
        </w:rPr>
        <w:t>ділянки для ведення садівництва</w:t>
      </w:r>
      <w:r w:rsidRPr="00986531">
        <w:rPr>
          <w:color w:val="111111"/>
          <w:sz w:val="28"/>
          <w:szCs w:val="28"/>
        </w:rPr>
        <w:t>, керуючись Законом України «Про місцеве самоврядування в Україні», Дублянська міська рада</w:t>
      </w:r>
    </w:p>
    <w:p w:rsidR="00EA1BBA" w:rsidRPr="00986531" w:rsidRDefault="00EA1BBA" w:rsidP="00EA1BB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EA1BBA" w:rsidRPr="00986531" w:rsidRDefault="00EA1BBA" w:rsidP="00EA1BB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1.У зв’язку із відсутністю вільних земельних ділянок </w:t>
      </w:r>
      <w:r w:rsidRPr="000051DC">
        <w:rPr>
          <w:color w:val="111111"/>
          <w:sz w:val="28"/>
          <w:szCs w:val="28"/>
        </w:rPr>
        <w:t xml:space="preserve">для ведення </w:t>
      </w:r>
      <w:r>
        <w:rPr>
          <w:sz w:val="28"/>
          <w:szCs w:val="28"/>
        </w:rPr>
        <w:t>садівництв</w:t>
      </w:r>
      <w:r w:rsidRPr="00986531">
        <w:rPr>
          <w:color w:val="111111"/>
          <w:sz w:val="28"/>
          <w:szCs w:val="28"/>
        </w:rPr>
        <w:t xml:space="preserve"> на території Дублянської міської ради, відмовити заявникам у їхньому проханні:</w:t>
      </w:r>
    </w:p>
    <w:p w:rsidR="00EA1BBA" w:rsidRPr="00645316" w:rsidRDefault="00EA1BBA" w:rsidP="00EA1BB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Pr="00645316">
        <w:rPr>
          <w:sz w:val="28"/>
          <w:szCs w:val="28"/>
        </w:rPr>
        <w:t xml:space="preserve"> гр. Чопко Михайлу Володимировичу</w:t>
      </w:r>
      <w:r>
        <w:rPr>
          <w:sz w:val="28"/>
          <w:szCs w:val="28"/>
        </w:rPr>
        <w:t>;</w:t>
      </w:r>
    </w:p>
    <w:p w:rsidR="00EA1BBA" w:rsidRPr="00645316" w:rsidRDefault="00EA1BBA" w:rsidP="00EA1BB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Pr="00645316">
        <w:rPr>
          <w:sz w:val="28"/>
          <w:szCs w:val="28"/>
        </w:rPr>
        <w:t>гр. Зинчак Валентину Ярославовичу</w:t>
      </w:r>
      <w:r>
        <w:rPr>
          <w:sz w:val="28"/>
          <w:szCs w:val="28"/>
        </w:rPr>
        <w:t>;</w:t>
      </w:r>
    </w:p>
    <w:p w:rsidR="00EA1BBA" w:rsidRPr="00986531" w:rsidRDefault="00EA1BBA" w:rsidP="00EA1BBA">
      <w:pPr>
        <w:ind w:firstLine="540"/>
        <w:rPr>
          <w:color w:val="111111"/>
          <w:sz w:val="28"/>
          <w:szCs w:val="28"/>
        </w:rPr>
      </w:pPr>
      <w:r>
        <w:rPr>
          <w:sz w:val="28"/>
          <w:szCs w:val="28"/>
        </w:rPr>
        <w:t>1.3</w:t>
      </w:r>
      <w:r w:rsidRPr="00645316">
        <w:rPr>
          <w:sz w:val="28"/>
          <w:szCs w:val="28"/>
        </w:rPr>
        <w:t xml:space="preserve"> гр. Береському Василю Степановичу</w:t>
      </w:r>
      <w:r>
        <w:rPr>
          <w:sz w:val="28"/>
          <w:szCs w:val="28"/>
        </w:rPr>
        <w:t>.</w:t>
      </w:r>
    </w:p>
    <w:p w:rsidR="00EA1BBA" w:rsidRPr="00986531" w:rsidRDefault="00EA1BBA" w:rsidP="00EA1BBA">
      <w:pPr>
        <w:shd w:val="clear" w:color="auto" w:fill="FFFFFF"/>
        <w:ind w:firstLine="54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</w:t>
      </w:r>
      <w:r w:rsidRPr="00986531">
        <w:rPr>
          <w:color w:val="111111"/>
          <w:sz w:val="28"/>
          <w:szCs w:val="28"/>
        </w:rPr>
        <w:t>. Контроль за виконанням рішення покласти на постійну депутатську комісію з питань землекористування та екології.</w:t>
      </w:r>
    </w:p>
    <w:p w:rsidR="00EA1BBA" w:rsidRPr="000051DC" w:rsidRDefault="00EA1BBA" w:rsidP="00EA1BBA">
      <w:pPr>
        <w:ind w:firstLine="540"/>
        <w:jc w:val="center"/>
        <w:rPr>
          <w:color w:val="111111"/>
          <w:sz w:val="28"/>
          <w:szCs w:val="28"/>
        </w:rPr>
      </w:pPr>
    </w:p>
    <w:p w:rsidR="00EA1BBA" w:rsidRPr="00986531" w:rsidRDefault="00EA1BBA" w:rsidP="00EA1BBA">
      <w:pPr>
        <w:ind w:firstLine="540"/>
        <w:jc w:val="center"/>
        <w:rPr>
          <w:color w:val="111111"/>
          <w:sz w:val="28"/>
          <w:szCs w:val="28"/>
        </w:rPr>
      </w:pPr>
    </w:p>
    <w:p w:rsidR="00EA1BBA" w:rsidRPr="00986531" w:rsidRDefault="00EA1BBA" w:rsidP="00EA1BBA">
      <w:pPr>
        <w:ind w:firstLine="540"/>
        <w:jc w:val="center"/>
        <w:rPr>
          <w:color w:val="111111"/>
          <w:sz w:val="28"/>
          <w:szCs w:val="28"/>
        </w:rPr>
      </w:pPr>
    </w:p>
    <w:p w:rsidR="00EA1BBA" w:rsidRPr="00986531" w:rsidRDefault="00EA1BBA" w:rsidP="00EA1BBA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</w:t>
      </w:r>
      <w:r w:rsidRPr="00986531">
        <w:rPr>
          <w:color w:val="111111"/>
          <w:sz w:val="28"/>
          <w:szCs w:val="28"/>
        </w:rPr>
        <w:tab/>
        <w:t xml:space="preserve">          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A0C" w:rsidRDefault="00451A0C">
      <w:r>
        <w:separator/>
      </w:r>
    </w:p>
  </w:endnote>
  <w:endnote w:type="continuationSeparator" w:id="0">
    <w:p w:rsidR="00451A0C" w:rsidRDefault="00451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A0C" w:rsidRDefault="00451A0C">
      <w:r>
        <w:separator/>
      </w:r>
    </w:p>
  </w:footnote>
  <w:footnote w:type="continuationSeparator" w:id="0">
    <w:p w:rsidR="00451A0C" w:rsidRDefault="00451A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1A0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1BBA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A1BBA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A1BBA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A1BB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A1BB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AE666-1FF7-42FA-8737-1E5F49BE8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626</Words>
  <Characters>357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2023-09-26T09:50:00Z</dcterms:modified>
</cp:coreProperties>
</file>