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766A1" w:rsidRPr="00986531" w:rsidRDefault="00B766A1" w:rsidP="00B766A1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B766A1" w:rsidRPr="00986531" w:rsidRDefault="00B766A1" w:rsidP="00B766A1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B766A1" w:rsidRPr="00986531" w:rsidRDefault="00B766A1" w:rsidP="00B766A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B766A1" w:rsidRPr="00986531" w:rsidRDefault="00B766A1" w:rsidP="00B766A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B766A1" w:rsidRPr="00986531" w:rsidRDefault="00B766A1" w:rsidP="00B766A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B766A1" w:rsidRPr="00986531" w:rsidRDefault="00B766A1" w:rsidP="00B766A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B766A1" w:rsidRPr="00986531" w:rsidRDefault="00B766A1" w:rsidP="00B766A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B766A1" w:rsidRPr="00986531" w:rsidRDefault="00B766A1" w:rsidP="00B766A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№134</w:t>
      </w:r>
    </w:p>
    <w:p w:rsidR="00B766A1" w:rsidRPr="00986531" w:rsidRDefault="00B766A1" w:rsidP="00B766A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B766A1" w:rsidRPr="00986531" w:rsidRDefault="00B766A1" w:rsidP="00B766A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розгляд заяв громадян про надання земельної ділянки для будівництва і обслуговування житлового будинку, господарських будівель і споруд на території Дублянської міської ради.</w:t>
      </w:r>
    </w:p>
    <w:p w:rsidR="00B766A1" w:rsidRPr="00986531" w:rsidRDefault="00B766A1" w:rsidP="00B766A1">
      <w:pPr>
        <w:widowControl w:val="0"/>
        <w:tabs>
          <w:tab w:val="left" w:pos="3976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ab/>
      </w:r>
    </w:p>
    <w:p w:rsidR="00B766A1" w:rsidRPr="00986531" w:rsidRDefault="00B766A1" w:rsidP="00B766A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Розглянувши заяву і додані документи гр. Козловської Лесі Володимирівни, яка проживає у с. Ситихів, вул. Ситихівська, 1, відповідно до статті 26 Закону України «Про місцеве самоврядування в Україні» ст.55 Закону України «Про землеустрій», ст. 118 Земельного кодексу України,Дублянська міська рада </w:t>
      </w:r>
    </w:p>
    <w:p w:rsidR="00B766A1" w:rsidRPr="00986531" w:rsidRDefault="00B766A1" w:rsidP="00B766A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B766A1" w:rsidRPr="00986531" w:rsidRDefault="00B766A1" w:rsidP="00B766A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Надати дозвіл на виготовлення проекту землеустрою щодо передачі у власність земельної ділянки для ведення особистого селянського господарства, орієнтовною площею 0,35га, в с. Ситихів, вул Ситихівська, 60, гр. Козловській Лесі Володимирівні.</w:t>
      </w:r>
    </w:p>
    <w:p w:rsidR="00B766A1" w:rsidRPr="00986531" w:rsidRDefault="00B766A1" w:rsidP="00B766A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Гр.  Козловській Лесі Володимирівні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B766A1" w:rsidRPr="00986531" w:rsidRDefault="00B766A1" w:rsidP="00B766A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3. Гр.  Козловській Лесі Володимирівні виготовлений проект із землеустрою подати до Дублянської міської ради для розгляду та затвердження  у встановленому законом порядку.</w:t>
      </w:r>
    </w:p>
    <w:p w:rsidR="00B766A1" w:rsidRPr="00986531" w:rsidRDefault="00B766A1" w:rsidP="00B766A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4. Контроль за виконанням даного рішення покласти на постійну комісію міської ради з питань землекористування та екології.</w:t>
      </w:r>
    </w:p>
    <w:p w:rsidR="00B766A1" w:rsidRPr="00986531" w:rsidRDefault="00B766A1" w:rsidP="00B766A1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B766A1" w:rsidRPr="00986531" w:rsidRDefault="00B766A1" w:rsidP="00B766A1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B766A1" w:rsidRPr="00986531" w:rsidRDefault="00B766A1" w:rsidP="00B766A1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B766A1" w:rsidRPr="00986531" w:rsidRDefault="00B766A1" w:rsidP="00B766A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AFA" w:rsidRDefault="00B82AFA">
      <w:r>
        <w:separator/>
      </w:r>
    </w:p>
  </w:endnote>
  <w:endnote w:type="continuationSeparator" w:id="0">
    <w:p w:rsidR="00B82AFA" w:rsidRDefault="00B82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AFA" w:rsidRDefault="00B82AFA">
      <w:r>
        <w:separator/>
      </w:r>
    </w:p>
  </w:footnote>
  <w:footnote w:type="continuationSeparator" w:id="0">
    <w:p w:rsidR="00B82AFA" w:rsidRDefault="00B82A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66A1"/>
    <w:rsid w:val="00B772B4"/>
    <w:rsid w:val="00B82AFA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B766A1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B766A1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B766A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B766A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E1DCBD-B367-45B8-8F83-0636BD0BA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973</Words>
  <Characters>556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2023-09-26T09:53:00Z</dcterms:modified>
</cp:coreProperties>
</file>