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E238B" w:rsidRPr="00E875CE" w:rsidRDefault="003E238B" w:rsidP="003E238B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3E238B" w:rsidRPr="00E875CE" w:rsidRDefault="003E238B" w:rsidP="003E238B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3E238B" w:rsidRPr="00E875CE" w:rsidRDefault="003E238B" w:rsidP="003E238B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3E238B" w:rsidRPr="00E875CE" w:rsidRDefault="003E238B" w:rsidP="003E238B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 друга  сесія сьомого демократичного скликання /</w:t>
      </w:r>
    </w:p>
    <w:p w:rsidR="003E238B" w:rsidRPr="00E875CE" w:rsidRDefault="003E238B" w:rsidP="003E238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E238B" w:rsidRPr="00E875CE" w:rsidRDefault="003E238B" w:rsidP="003E238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>РІШЕННЯ</w:t>
      </w:r>
    </w:p>
    <w:p w:rsidR="003E238B" w:rsidRPr="00E875CE" w:rsidRDefault="003E238B" w:rsidP="003E238B">
      <w:pPr>
        <w:widowControl w:val="0"/>
        <w:ind w:firstLine="540"/>
        <w:jc w:val="both"/>
        <w:rPr>
          <w:sz w:val="28"/>
          <w:szCs w:val="28"/>
        </w:rPr>
      </w:pPr>
    </w:p>
    <w:p w:rsidR="003E238B" w:rsidRPr="00E875CE" w:rsidRDefault="003E238B" w:rsidP="003E238B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 27.11.2015р.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                   </w:t>
      </w:r>
      <w:r w:rsidRPr="00E875CE">
        <w:rPr>
          <w:sz w:val="28"/>
          <w:szCs w:val="28"/>
        </w:rPr>
        <w:tab/>
        <w:t>№2</w:t>
      </w:r>
    </w:p>
    <w:p w:rsidR="003E238B" w:rsidRPr="00E875CE" w:rsidRDefault="003E238B" w:rsidP="003E238B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м.Дубляни </w:t>
      </w:r>
    </w:p>
    <w:p w:rsidR="003E238B" w:rsidRPr="00E875CE" w:rsidRDefault="003E238B" w:rsidP="003E238B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Про затвердження переліку постійних депутатських  комісій Дублянської міської ради та затвердження </w:t>
      </w:r>
      <w:r w:rsidRPr="00E875CE">
        <w:rPr>
          <w:bCs/>
          <w:sz w:val="28"/>
          <w:szCs w:val="28"/>
          <w:lang w:eastAsia="uk-UA"/>
        </w:rPr>
        <w:t>положення про постійні комісії</w:t>
      </w:r>
      <w:r w:rsidRPr="00E875CE">
        <w:rPr>
          <w:sz w:val="28"/>
          <w:szCs w:val="28"/>
        </w:rPr>
        <w:t>.</w:t>
      </w:r>
    </w:p>
    <w:p w:rsidR="003E238B" w:rsidRPr="00E875CE" w:rsidRDefault="003E238B" w:rsidP="003E238B">
      <w:pPr>
        <w:ind w:firstLine="540"/>
        <w:jc w:val="both"/>
        <w:rPr>
          <w:sz w:val="28"/>
          <w:szCs w:val="28"/>
        </w:rPr>
      </w:pPr>
    </w:p>
    <w:p w:rsidR="003E238B" w:rsidRPr="00E875CE" w:rsidRDefault="003E238B" w:rsidP="003E238B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Заслухавши інформацію голови Дублянської міської ради про пророблену роботу депутатської групи, беручи до уваги протокол засідання даної групи від 24 листопада 2015року, керуючись п 2 ст. 26 Закону України «Про місцеве самоврядування в Україні», Дублянська міська рада ВИРІШИЛА:</w:t>
      </w:r>
    </w:p>
    <w:p w:rsidR="003E238B" w:rsidRPr="00E875CE" w:rsidRDefault="003E238B" w:rsidP="003E238B">
      <w:pPr>
        <w:pStyle w:val="20"/>
        <w:tabs>
          <w:tab w:val="left" w:pos="318"/>
        </w:tabs>
        <w:ind w:firstLine="540"/>
        <w:rPr>
          <w:bCs/>
          <w:sz w:val="28"/>
          <w:szCs w:val="28"/>
          <w:lang w:val="uk-UA" w:eastAsia="uk-UA"/>
        </w:rPr>
      </w:pPr>
      <w:r w:rsidRPr="00E875CE">
        <w:rPr>
          <w:sz w:val="28"/>
          <w:szCs w:val="28"/>
          <w:lang w:val="uk-UA"/>
        </w:rPr>
        <w:t xml:space="preserve">1.Затвердити перелік постійних депутатських  комісій Дублянської міської ради та </w:t>
      </w:r>
      <w:r w:rsidRPr="00E875CE">
        <w:rPr>
          <w:bCs/>
          <w:sz w:val="28"/>
          <w:szCs w:val="28"/>
          <w:lang w:val="uk-UA" w:eastAsia="uk-UA"/>
        </w:rPr>
        <w:t>положення про постійні комісії згідно додатку 1.</w:t>
      </w:r>
    </w:p>
    <w:p w:rsidR="003E238B" w:rsidRPr="00515F1B" w:rsidRDefault="003E238B" w:rsidP="003E238B">
      <w:pPr>
        <w:pStyle w:val="20"/>
        <w:tabs>
          <w:tab w:val="left" w:pos="318"/>
        </w:tabs>
        <w:ind w:firstLine="540"/>
        <w:rPr>
          <w:bCs/>
          <w:sz w:val="28"/>
          <w:szCs w:val="28"/>
          <w:lang w:val="uk-UA" w:eastAsia="uk-UA"/>
        </w:rPr>
      </w:pPr>
      <w:r w:rsidRPr="00E875CE">
        <w:rPr>
          <w:bCs/>
          <w:sz w:val="28"/>
          <w:szCs w:val="28"/>
          <w:lang w:val="uk-UA" w:eastAsia="uk-UA"/>
        </w:rPr>
        <w:t>2.</w:t>
      </w:r>
      <w:r w:rsidRPr="00E875CE">
        <w:rPr>
          <w:sz w:val="28"/>
          <w:szCs w:val="28"/>
          <w:lang w:val="uk-UA"/>
        </w:rPr>
        <w:t xml:space="preserve"> Контроль за виконання рішення покласти  на голову Дублянської міської ради.</w:t>
      </w:r>
    </w:p>
    <w:p w:rsidR="003E238B" w:rsidRDefault="003E238B" w:rsidP="003E238B">
      <w:pPr>
        <w:pStyle w:val="20"/>
        <w:ind w:firstLine="540"/>
        <w:jc w:val="center"/>
        <w:rPr>
          <w:sz w:val="28"/>
          <w:szCs w:val="28"/>
          <w:lang w:val="uk-UA"/>
        </w:rPr>
      </w:pPr>
    </w:p>
    <w:p w:rsidR="003E238B" w:rsidRDefault="003E238B" w:rsidP="003E238B">
      <w:pPr>
        <w:pStyle w:val="20"/>
        <w:ind w:firstLine="540"/>
        <w:jc w:val="center"/>
        <w:rPr>
          <w:sz w:val="28"/>
          <w:szCs w:val="28"/>
          <w:lang w:val="uk-UA"/>
        </w:rPr>
      </w:pPr>
    </w:p>
    <w:p w:rsidR="003E238B" w:rsidRDefault="003E238B" w:rsidP="003E238B">
      <w:pPr>
        <w:pStyle w:val="20"/>
        <w:ind w:firstLine="540"/>
        <w:jc w:val="center"/>
        <w:rPr>
          <w:sz w:val="28"/>
          <w:szCs w:val="28"/>
          <w:lang w:val="uk-UA"/>
        </w:rPr>
      </w:pPr>
    </w:p>
    <w:p w:rsidR="003E238B" w:rsidRPr="00E875CE" w:rsidRDefault="003E238B" w:rsidP="003E238B">
      <w:pPr>
        <w:pStyle w:val="20"/>
        <w:ind w:firstLine="540"/>
        <w:jc w:val="center"/>
        <w:rPr>
          <w:sz w:val="28"/>
          <w:szCs w:val="28"/>
          <w:lang w:val="uk-UA"/>
        </w:rPr>
      </w:pPr>
      <w:r w:rsidRPr="00E875CE">
        <w:rPr>
          <w:sz w:val="28"/>
          <w:szCs w:val="28"/>
          <w:lang w:val="uk-UA"/>
        </w:rPr>
        <w:t>Міський голова    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EB8" w:rsidRDefault="00ED7EB8">
      <w:r>
        <w:separator/>
      </w:r>
    </w:p>
  </w:endnote>
  <w:endnote w:type="continuationSeparator" w:id="0">
    <w:p w:rsidR="00ED7EB8" w:rsidRDefault="00ED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EB8" w:rsidRDefault="00ED7EB8">
      <w:r>
        <w:separator/>
      </w:r>
    </w:p>
  </w:footnote>
  <w:footnote w:type="continuationSeparator" w:id="0">
    <w:p w:rsidR="00ED7EB8" w:rsidRDefault="00ED7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238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D7EB8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E238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E238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E238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E238B"/>
    <w:rPr>
      <w:b/>
      <w:sz w:val="28"/>
      <w:lang w:val="uk-UA"/>
    </w:rPr>
  </w:style>
  <w:style w:type="paragraph" w:styleId="20">
    <w:name w:val="Body Text Indent 2"/>
    <w:basedOn w:val="a"/>
    <w:link w:val="21"/>
    <w:rsid w:val="003E238B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3E238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B2E8B-F49E-4ADF-A2EF-1F80ABFA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2023-10-18T09:04:00Z</dcterms:modified>
</cp:coreProperties>
</file>