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7130C" w:rsidRPr="00175FB5" w:rsidRDefault="0097130C" w:rsidP="0097130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97130C" w:rsidRPr="00175FB5" w:rsidRDefault="0097130C" w:rsidP="0097130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97130C" w:rsidRPr="00175FB5" w:rsidRDefault="0097130C" w:rsidP="0097130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7130C" w:rsidRPr="00175FB5" w:rsidRDefault="0097130C" w:rsidP="0097130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97130C" w:rsidRPr="00175FB5" w:rsidRDefault="0097130C" w:rsidP="0097130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7130C" w:rsidRPr="00175FB5" w:rsidRDefault="0097130C" w:rsidP="0097130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97130C" w:rsidRPr="00175FB5" w:rsidRDefault="0097130C" w:rsidP="0097130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7130C" w:rsidRPr="00175FB5" w:rsidRDefault="0097130C" w:rsidP="0097130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№31</w:t>
      </w:r>
    </w:p>
    <w:p w:rsidR="0097130C" w:rsidRPr="00175FB5" w:rsidRDefault="0097130C" w:rsidP="0097130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97130C" w:rsidRPr="00175FB5" w:rsidRDefault="0097130C" w:rsidP="0097130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2, площею 0,1000га кадастровий №4622710200:03:002:0088, гр. Іванчак Івану Володимировичу</w:t>
      </w:r>
    </w:p>
    <w:p w:rsidR="0097130C" w:rsidRPr="00175FB5" w:rsidRDefault="0097130C" w:rsidP="0097130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97130C" w:rsidRPr="00175FB5" w:rsidRDefault="0097130C" w:rsidP="0097130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Іванчак Івана Володимировича, що проживає в с.Вишня, вул. Паркова, 4,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7130C" w:rsidRPr="00175FB5" w:rsidRDefault="0097130C" w:rsidP="0097130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97130C" w:rsidRPr="00175FB5" w:rsidRDefault="0097130C" w:rsidP="0097130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2, площею 0,1000га кадастровий №4622710200:03:002:0088, гр. Іванчак Івану Володимировичу.</w:t>
      </w:r>
    </w:p>
    <w:p w:rsidR="0097130C" w:rsidRPr="00175FB5" w:rsidRDefault="0097130C" w:rsidP="0097130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Небесної Сотні, 2, площею 0,1000га кадастровий №4622710200:03:002:0088, гр. Іванчак Івану Володимировичу.</w:t>
      </w:r>
    </w:p>
    <w:p w:rsidR="0097130C" w:rsidRPr="00175FB5" w:rsidRDefault="0097130C" w:rsidP="0097130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Іванчак Івану Володимировичу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№4622710200:03:002:0088.</w:t>
      </w:r>
    </w:p>
    <w:p w:rsidR="0097130C" w:rsidRPr="00175FB5" w:rsidRDefault="0097130C" w:rsidP="0097130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7130C" w:rsidRPr="00175FB5" w:rsidRDefault="0097130C" w:rsidP="0097130C">
      <w:pPr>
        <w:pStyle w:val="a9"/>
        <w:widowControl w:val="0"/>
        <w:ind w:firstLine="540"/>
        <w:rPr>
          <w:color w:val="111111"/>
          <w:szCs w:val="28"/>
        </w:rPr>
      </w:pPr>
    </w:p>
    <w:p w:rsidR="0097130C" w:rsidRPr="00175FB5" w:rsidRDefault="0097130C" w:rsidP="0097130C">
      <w:pPr>
        <w:pStyle w:val="a9"/>
        <w:widowControl w:val="0"/>
        <w:ind w:firstLine="540"/>
        <w:rPr>
          <w:color w:val="111111"/>
          <w:szCs w:val="28"/>
        </w:rPr>
      </w:pPr>
    </w:p>
    <w:p w:rsidR="0097130C" w:rsidRPr="00175FB5" w:rsidRDefault="0097130C" w:rsidP="0097130C">
      <w:pPr>
        <w:pStyle w:val="a9"/>
        <w:widowControl w:val="0"/>
        <w:ind w:firstLine="540"/>
        <w:rPr>
          <w:color w:val="111111"/>
          <w:szCs w:val="28"/>
        </w:rPr>
      </w:pPr>
    </w:p>
    <w:p w:rsidR="0097130C" w:rsidRPr="00175FB5" w:rsidRDefault="0097130C" w:rsidP="0097130C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E17" w:rsidRDefault="00655E17">
      <w:r>
        <w:separator/>
      </w:r>
    </w:p>
  </w:endnote>
  <w:endnote w:type="continuationSeparator" w:id="0">
    <w:p w:rsidR="00655E17" w:rsidRDefault="00655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E17" w:rsidRDefault="00655E17">
      <w:r>
        <w:separator/>
      </w:r>
    </w:p>
  </w:footnote>
  <w:footnote w:type="continuationSeparator" w:id="0">
    <w:p w:rsidR="00655E17" w:rsidRDefault="00655E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5E17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130C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7130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7130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7130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7130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B5D11-4867-4B5E-AB60-5EC5807BE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1138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2023-10-18T09:42:00Z</dcterms:modified>
</cp:coreProperties>
</file>