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C6B20" w:rsidRPr="00175FB5" w:rsidRDefault="003C6B20" w:rsidP="003C6B2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3C6B20" w:rsidRPr="00175FB5" w:rsidRDefault="003C6B20" w:rsidP="003C6B2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C6B20" w:rsidRPr="00175FB5" w:rsidRDefault="003C6B20" w:rsidP="003C6B2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C6B20" w:rsidRPr="00175FB5" w:rsidRDefault="003C6B20" w:rsidP="003C6B2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C6B20" w:rsidRPr="00175FB5" w:rsidRDefault="003C6B20" w:rsidP="003C6B2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C6B20" w:rsidRPr="00175FB5" w:rsidRDefault="003C6B20" w:rsidP="003C6B2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№44         </w:t>
      </w:r>
      <w:r w:rsidRPr="00175FB5">
        <w:rPr>
          <w:color w:val="111111"/>
          <w:sz w:val="28"/>
          <w:szCs w:val="28"/>
        </w:rPr>
        <w:tab/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23, площею 0,1000га, кадастровий №4622710200:10:000:0113, гр. Мелещенко Євгенію Васильовичу</w:t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Мелещенко Євгенія Васильовича, що проживає в м.Дубляни, вул. Шевченка, 22/18,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C6B20" w:rsidRPr="00175FB5" w:rsidRDefault="003C6B20" w:rsidP="003C6B2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23, площею 0,1000га, кадастровий №4622710200:10:000:0113, гр. Мелещенко Євгенію Васильовичу.</w:t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вул.Небесної Сотні, 23, площею 0,1000га, кадастровий №4622710200:10:000:0113, гр. Мелещенко Євгенію Васильовичу.</w:t>
      </w:r>
    </w:p>
    <w:p w:rsidR="003C6B20" w:rsidRPr="00175FB5" w:rsidRDefault="003C6B20" w:rsidP="003C6B2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Мелещенко Євгенію Васильовичу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№4622710200:10:000:0113.</w:t>
      </w:r>
    </w:p>
    <w:p w:rsidR="003C6B20" w:rsidRPr="00175FB5" w:rsidRDefault="003C6B20" w:rsidP="003C6B2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C6B20" w:rsidRPr="00175FB5" w:rsidRDefault="003C6B20" w:rsidP="003C6B20">
      <w:pPr>
        <w:pStyle w:val="a9"/>
        <w:widowControl w:val="0"/>
        <w:ind w:firstLine="540"/>
        <w:rPr>
          <w:color w:val="111111"/>
          <w:szCs w:val="28"/>
        </w:rPr>
      </w:pPr>
    </w:p>
    <w:p w:rsidR="003C6B20" w:rsidRPr="00175FB5" w:rsidRDefault="003C6B20" w:rsidP="003C6B20">
      <w:pPr>
        <w:pStyle w:val="a9"/>
        <w:widowControl w:val="0"/>
        <w:ind w:firstLine="540"/>
        <w:rPr>
          <w:color w:val="111111"/>
          <w:szCs w:val="28"/>
        </w:rPr>
      </w:pPr>
    </w:p>
    <w:p w:rsidR="003C6B20" w:rsidRPr="00175FB5" w:rsidRDefault="003C6B20" w:rsidP="003C6B20">
      <w:pPr>
        <w:pStyle w:val="a9"/>
        <w:widowControl w:val="0"/>
        <w:ind w:firstLine="540"/>
        <w:rPr>
          <w:color w:val="111111"/>
          <w:szCs w:val="28"/>
        </w:rPr>
      </w:pPr>
    </w:p>
    <w:p w:rsidR="003C6B20" w:rsidRPr="00175FB5" w:rsidRDefault="003C6B20" w:rsidP="003C6B20">
      <w:pPr>
        <w:pStyle w:val="a9"/>
        <w:widowControl w:val="0"/>
        <w:ind w:firstLine="540"/>
        <w:rPr>
          <w:color w:val="111111"/>
          <w:szCs w:val="28"/>
        </w:rPr>
      </w:pPr>
    </w:p>
    <w:p w:rsidR="003C6B20" w:rsidRPr="00175FB5" w:rsidRDefault="003C6B20" w:rsidP="003C6B2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C6B20" w:rsidRPr="00175FB5" w:rsidRDefault="003C6B20" w:rsidP="003C6B2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A28" w:rsidRDefault="00294A28">
      <w:r>
        <w:separator/>
      </w:r>
    </w:p>
  </w:endnote>
  <w:endnote w:type="continuationSeparator" w:id="0">
    <w:p w:rsidR="00294A28" w:rsidRDefault="0029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A28" w:rsidRDefault="00294A28">
      <w:r>
        <w:separator/>
      </w:r>
    </w:p>
  </w:footnote>
  <w:footnote w:type="continuationSeparator" w:id="0">
    <w:p w:rsidR="00294A28" w:rsidRDefault="00294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4A28"/>
    <w:rsid w:val="002A52D5"/>
    <w:rsid w:val="002C74B0"/>
    <w:rsid w:val="002E7407"/>
    <w:rsid w:val="0030555B"/>
    <w:rsid w:val="003571CE"/>
    <w:rsid w:val="00397D8A"/>
    <w:rsid w:val="003C6815"/>
    <w:rsid w:val="003C695C"/>
    <w:rsid w:val="003C6B20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C6B2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C6B2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C6B2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C6B2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8159D-D1E8-4F36-B0F9-533E5760D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1144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2023-10-18T09:50:00Z</dcterms:modified>
</cp:coreProperties>
</file>