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081E6E" w:rsidRPr="00175FB5" w:rsidRDefault="00081E6E" w:rsidP="00081E6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81E6E" w:rsidRPr="00175FB5" w:rsidRDefault="00081E6E" w:rsidP="00081E6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081E6E" w:rsidRPr="00175FB5" w:rsidRDefault="00081E6E" w:rsidP="00081E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81E6E" w:rsidRPr="00175FB5" w:rsidRDefault="00081E6E" w:rsidP="00081E6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№53              </w:t>
      </w:r>
      <w:r w:rsidRPr="00175FB5">
        <w:rPr>
          <w:color w:val="111111"/>
          <w:sz w:val="28"/>
          <w:szCs w:val="28"/>
        </w:rPr>
        <w:tab/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1, площею 0,0996га, кадастровий №4622710200:10:000:0099, гр. Шульган Михайлу Володимировичу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Шульган Михайла Володимировича, що проживає в с.Гамаліївка, вул. Л.Українки, 17,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81E6E" w:rsidRPr="00175FB5" w:rsidRDefault="00081E6E" w:rsidP="00081E6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1, площею 0,0996га, кадастровий №4622710200:10:000:0099, гр. Шульган Михайлу Володимировичу.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1, площею 0,0996га, кадастровий №4622710200:10:000:0099, гр. Шульган Михайлу Володимировичу.</w:t>
      </w:r>
    </w:p>
    <w:p w:rsidR="00081E6E" w:rsidRPr="00175FB5" w:rsidRDefault="00081E6E" w:rsidP="00081E6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Шульган Михайлу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№4622710200:10:000:0099.</w:t>
      </w:r>
    </w:p>
    <w:p w:rsidR="00081E6E" w:rsidRPr="00175FB5" w:rsidRDefault="00081E6E" w:rsidP="00081E6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</w:p>
    <w:p w:rsidR="00081E6E" w:rsidRPr="00175FB5" w:rsidRDefault="00081E6E" w:rsidP="00081E6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16C" w:rsidRDefault="0094416C">
      <w:r>
        <w:separator/>
      </w:r>
    </w:p>
  </w:endnote>
  <w:endnote w:type="continuationSeparator" w:id="0">
    <w:p w:rsidR="0094416C" w:rsidRDefault="0094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16C" w:rsidRDefault="0094416C">
      <w:r>
        <w:separator/>
      </w:r>
    </w:p>
  </w:footnote>
  <w:footnote w:type="continuationSeparator" w:id="0">
    <w:p w:rsidR="0094416C" w:rsidRDefault="00944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E6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416C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81E6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81E6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81E6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81E6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51E84-D472-4BC4-998E-B86844DF2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2023-10-18T09:56:00Z</dcterms:modified>
</cp:coreProperties>
</file>