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51DB4" w:rsidRPr="00175FB5" w:rsidRDefault="00251DB4" w:rsidP="00251D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51DB4" w:rsidRPr="00175FB5" w:rsidRDefault="00251DB4" w:rsidP="00251D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51DB4" w:rsidRPr="00175FB5" w:rsidRDefault="00251DB4" w:rsidP="00251D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51DB4" w:rsidRPr="00175FB5" w:rsidRDefault="00251DB4" w:rsidP="00251DB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51DB4" w:rsidRPr="00175FB5" w:rsidRDefault="00251DB4" w:rsidP="00251D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51DB4" w:rsidRPr="00175FB5" w:rsidRDefault="00251DB4" w:rsidP="00251D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№71                       </w:t>
      </w:r>
      <w:r w:rsidRPr="00175FB5">
        <w:rPr>
          <w:color w:val="111111"/>
          <w:sz w:val="28"/>
          <w:szCs w:val="28"/>
        </w:rPr>
        <w:tab/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вул.Луцька, 10, площею 0,1000га, кадастровий №4622710200:10:000:0186, гр. Швець Володимиру Ігоровичу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Швець Володимира Ігоровича, що проживає в м.Дубляни, вул. Львівська, 14/4,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51DB4" w:rsidRPr="00175FB5" w:rsidRDefault="00251DB4" w:rsidP="00251D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вул.Луцька, 10, площею 0,1000га, кадастровий №4622710200:10:000:0186, гр. Швець Володимиру Ігоровичу.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 Малі Підліски, вул.Луцька, 10, площею 0,1000га, кадастровий №4622710200:10:000:0186, гр. Швець Володимиру Ігоровичу.</w:t>
      </w:r>
    </w:p>
    <w:p w:rsidR="00251DB4" w:rsidRPr="00175FB5" w:rsidRDefault="00251DB4" w:rsidP="00251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Швець Володимиру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№4622710200:10:000:0186.</w:t>
      </w:r>
    </w:p>
    <w:p w:rsidR="00251DB4" w:rsidRPr="00175FB5" w:rsidRDefault="00251DB4" w:rsidP="00251DB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51DB4" w:rsidRPr="00175FB5" w:rsidRDefault="00251DB4" w:rsidP="00251DB4">
      <w:pPr>
        <w:pStyle w:val="a9"/>
        <w:widowControl w:val="0"/>
        <w:ind w:firstLine="540"/>
        <w:rPr>
          <w:color w:val="111111"/>
          <w:szCs w:val="28"/>
        </w:rPr>
      </w:pPr>
    </w:p>
    <w:p w:rsidR="00251DB4" w:rsidRPr="00175FB5" w:rsidRDefault="00251DB4" w:rsidP="00251DB4">
      <w:pPr>
        <w:pStyle w:val="a9"/>
        <w:widowControl w:val="0"/>
        <w:ind w:firstLine="540"/>
        <w:rPr>
          <w:color w:val="111111"/>
          <w:szCs w:val="28"/>
        </w:rPr>
      </w:pPr>
    </w:p>
    <w:p w:rsidR="00251DB4" w:rsidRPr="00175FB5" w:rsidRDefault="00251DB4" w:rsidP="00251DB4">
      <w:pPr>
        <w:pStyle w:val="a9"/>
        <w:widowControl w:val="0"/>
        <w:ind w:firstLine="540"/>
        <w:rPr>
          <w:color w:val="111111"/>
          <w:szCs w:val="28"/>
        </w:rPr>
      </w:pPr>
    </w:p>
    <w:p w:rsidR="00251DB4" w:rsidRPr="00175FB5" w:rsidRDefault="00251DB4" w:rsidP="00251DB4">
      <w:pPr>
        <w:pStyle w:val="a9"/>
        <w:widowControl w:val="0"/>
        <w:ind w:firstLine="540"/>
        <w:rPr>
          <w:color w:val="111111"/>
          <w:szCs w:val="28"/>
        </w:rPr>
      </w:pPr>
    </w:p>
    <w:p w:rsidR="00251DB4" w:rsidRPr="00175FB5" w:rsidRDefault="00251DB4" w:rsidP="00251D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9A2" w:rsidRDefault="002879A2">
      <w:r>
        <w:separator/>
      </w:r>
    </w:p>
  </w:endnote>
  <w:endnote w:type="continuationSeparator" w:id="0">
    <w:p w:rsidR="002879A2" w:rsidRDefault="0028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9A2" w:rsidRDefault="002879A2">
      <w:r>
        <w:separator/>
      </w:r>
    </w:p>
  </w:footnote>
  <w:footnote w:type="continuationSeparator" w:id="0">
    <w:p w:rsidR="002879A2" w:rsidRDefault="00287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DB4"/>
    <w:rsid w:val="00287847"/>
    <w:rsid w:val="002879A2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51DB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51DB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51DB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51DB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11028-2850-4393-BBEC-60F17456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2023-10-18T10:10:00Z</dcterms:modified>
</cp:coreProperties>
</file>