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C1E09" w:rsidRPr="00175FB5" w:rsidRDefault="00FC1E09" w:rsidP="00FC1E0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FC1E09" w:rsidRPr="00175FB5" w:rsidRDefault="00FC1E09" w:rsidP="00FC1E0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FC1E09" w:rsidRPr="00175FB5" w:rsidRDefault="00FC1E09" w:rsidP="00FC1E0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C1E09" w:rsidRPr="00175FB5" w:rsidRDefault="00FC1E09" w:rsidP="00FC1E0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FC1E09" w:rsidRPr="00175FB5" w:rsidRDefault="00FC1E09" w:rsidP="00FC1E0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C1E09" w:rsidRPr="00175FB5" w:rsidRDefault="00FC1E09" w:rsidP="00FC1E0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FC1E09" w:rsidRPr="00175FB5" w:rsidRDefault="00FC1E09" w:rsidP="00FC1E0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C1E09" w:rsidRPr="00175FB5" w:rsidRDefault="00FC1E09" w:rsidP="00FC1E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№77</w:t>
      </w:r>
    </w:p>
    <w:p w:rsidR="00FC1E09" w:rsidRPr="00175FB5" w:rsidRDefault="00FC1E09" w:rsidP="00FC1E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FC1E09" w:rsidRPr="00175FB5" w:rsidRDefault="00FC1E09" w:rsidP="00FC1E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4, площею 0,1000га кадастровий №4622710200:10:000:0097, гр. Сидорак Ігору Романовичу</w:t>
      </w:r>
    </w:p>
    <w:p w:rsidR="00FC1E09" w:rsidRPr="00175FB5" w:rsidRDefault="00FC1E09" w:rsidP="00FC1E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FC1E09" w:rsidRPr="00175FB5" w:rsidRDefault="00FC1E09" w:rsidP="00FC1E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Сидорак Ігора Романовича, що проживає в с.М.Підліски, вул. Київська, 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C1E09" w:rsidRPr="00175FB5" w:rsidRDefault="00FC1E09" w:rsidP="00FC1E0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FC1E09" w:rsidRPr="00175FB5" w:rsidRDefault="00FC1E09" w:rsidP="00FC1E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4, площею 0,1000га кадастровий №4622710200:10:000:0097, гр. Сидорак Ігору Романовичу.</w:t>
      </w:r>
    </w:p>
    <w:p w:rsidR="00FC1E09" w:rsidRPr="00175FB5" w:rsidRDefault="00FC1E09" w:rsidP="00FC1E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4, площею 0,1000га кадастровий №4622710200:10:000:0097, гр. Сидорак Ігору Романовичу.</w:t>
      </w:r>
    </w:p>
    <w:p w:rsidR="00FC1E09" w:rsidRPr="00175FB5" w:rsidRDefault="00FC1E09" w:rsidP="00FC1E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Сидорак Ігору Романовичу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№4622710200:10:000:0097.</w:t>
      </w:r>
    </w:p>
    <w:p w:rsidR="00FC1E09" w:rsidRPr="00175FB5" w:rsidRDefault="00FC1E09" w:rsidP="00FC1E0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C1E09" w:rsidRPr="00175FB5" w:rsidRDefault="00FC1E09" w:rsidP="00FC1E09">
      <w:pPr>
        <w:pStyle w:val="a9"/>
        <w:widowControl w:val="0"/>
        <w:ind w:firstLine="540"/>
        <w:rPr>
          <w:color w:val="111111"/>
          <w:szCs w:val="28"/>
        </w:rPr>
      </w:pPr>
    </w:p>
    <w:p w:rsidR="00FC1E09" w:rsidRPr="00175FB5" w:rsidRDefault="00FC1E09" w:rsidP="00FC1E09">
      <w:pPr>
        <w:pStyle w:val="a9"/>
        <w:widowControl w:val="0"/>
        <w:ind w:firstLine="540"/>
        <w:rPr>
          <w:color w:val="111111"/>
          <w:szCs w:val="28"/>
        </w:rPr>
      </w:pPr>
    </w:p>
    <w:p w:rsidR="00FC1E09" w:rsidRPr="00175FB5" w:rsidRDefault="00FC1E09" w:rsidP="00FC1E09">
      <w:pPr>
        <w:pStyle w:val="a9"/>
        <w:widowControl w:val="0"/>
        <w:ind w:firstLine="540"/>
        <w:rPr>
          <w:color w:val="111111"/>
          <w:szCs w:val="28"/>
        </w:rPr>
      </w:pPr>
    </w:p>
    <w:p w:rsidR="00FC1E09" w:rsidRPr="00175FB5" w:rsidRDefault="00FC1E09" w:rsidP="00FC1E0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2E7" w:rsidRDefault="001A12E7">
      <w:r>
        <w:separator/>
      </w:r>
    </w:p>
  </w:endnote>
  <w:endnote w:type="continuationSeparator" w:id="0">
    <w:p w:rsidR="001A12E7" w:rsidRDefault="001A1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2E7" w:rsidRDefault="001A12E7">
      <w:r>
        <w:separator/>
      </w:r>
    </w:p>
  </w:footnote>
  <w:footnote w:type="continuationSeparator" w:id="0">
    <w:p w:rsidR="001A12E7" w:rsidRDefault="001A1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2E7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C1E0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C1E0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C1E0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C1E0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63E03-BA9A-441E-8C95-2B89D675E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1120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2023-10-18T10:15:00Z</dcterms:modified>
</cp:coreProperties>
</file>