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B70A6" w:rsidRPr="00175FB5" w:rsidRDefault="001B70A6" w:rsidP="001B70A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1B70A6" w:rsidRPr="00175FB5" w:rsidRDefault="001B70A6" w:rsidP="001B70A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1B70A6" w:rsidRPr="00175FB5" w:rsidRDefault="001B70A6" w:rsidP="001B70A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1B70A6" w:rsidRPr="00175FB5" w:rsidRDefault="001B70A6" w:rsidP="001B70A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1B70A6" w:rsidRPr="00175FB5" w:rsidRDefault="001B70A6" w:rsidP="001B70A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1B70A6" w:rsidRPr="00175FB5" w:rsidRDefault="001B70A6" w:rsidP="001B70A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1B70A6" w:rsidRPr="00175FB5" w:rsidRDefault="001B70A6" w:rsidP="001B70A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B70A6" w:rsidRPr="00175FB5" w:rsidRDefault="001B70A6" w:rsidP="001B70A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№88</w:t>
      </w:r>
    </w:p>
    <w:p w:rsidR="001B70A6" w:rsidRPr="00175FB5" w:rsidRDefault="001B70A6" w:rsidP="001B70A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1B70A6" w:rsidRPr="00175FB5" w:rsidRDefault="001B70A6" w:rsidP="001B70A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17, площею 0,1000га кадастровий №4622710200:10:000:0034, гр. Кузик Марті Євгенівні</w:t>
      </w:r>
    </w:p>
    <w:p w:rsidR="001B70A6" w:rsidRPr="00175FB5" w:rsidRDefault="001B70A6" w:rsidP="001B70A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1B70A6" w:rsidRPr="00175FB5" w:rsidRDefault="001B70A6" w:rsidP="001B70A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Кузик Марти Євгенівни, що проживає в с.М.Підліски, вул. Шевченка, 17,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B70A6" w:rsidRPr="00175FB5" w:rsidRDefault="001B70A6" w:rsidP="001B70A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1B70A6" w:rsidRPr="00175FB5" w:rsidRDefault="001B70A6" w:rsidP="001B70A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17, площею 0,1000га кадастровий №4622710200:10:000:0034, гр. Кузик Марті Євгенівні.</w:t>
      </w:r>
    </w:p>
    <w:p w:rsidR="001B70A6" w:rsidRPr="00175FB5" w:rsidRDefault="001B70A6" w:rsidP="001B70A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Польова, 17, площею 0,1000га кадастровий №4622710200:10:000:0034, гр. Кузик Марті Євгенівні.</w:t>
      </w:r>
    </w:p>
    <w:p w:rsidR="001B70A6" w:rsidRPr="00175FB5" w:rsidRDefault="001B70A6" w:rsidP="001B70A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Кузик Марті Євгенівні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№4622710200:10:000:0034.</w:t>
      </w:r>
    </w:p>
    <w:p w:rsidR="001B70A6" w:rsidRPr="00175FB5" w:rsidRDefault="001B70A6" w:rsidP="001B70A6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B70A6" w:rsidRPr="00175FB5" w:rsidRDefault="001B70A6" w:rsidP="001B70A6">
      <w:pPr>
        <w:pStyle w:val="a9"/>
        <w:widowControl w:val="0"/>
        <w:ind w:firstLine="540"/>
        <w:rPr>
          <w:color w:val="111111"/>
          <w:szCs w:val="28"/>
        </w:rPr>
      </w:pPr>
    </w:p>
    <w:p w:rsidR="001B70A6" w:rsidRPr="00175FB5" w:rsidRDefault="001B70A6" w:rsidP="001B70A6">
      <w:pPr>
        <w:pStyle w:val="a9"/>
        <w:widowControl w:val="0"/>
        <w:ind w:firstLine="540"/>
        <w:rPr>
          <w:color w:val="111111"/>
          <w:szCs w:val="28"/>
        </w:rPr>
      </w:pPr>
    </w:p>
    <w:p w:rsidR="001B70A6" w:rsidRPr="00175FB5" w:rsidRDefault="001B70A6" w:rsidP="001B70A6">
      <w:pPr>
        <w:pStyle w:val="a9"/>
        <w:widowControl w:val="0"/>
        <w:ind w:firstLine="540"/>
        <w:rPr>
          <w:color w:val="111111"/>
          <w:szCs w:val="28"/>
        </w:rPr>
      </w:pPr>
    </w:p>
    <w:p w:rsidR="001B70A6" w:rsidRPr="00175FB5" w:rsidRDefault="001B70A6" w:rsidP="001B70A6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DB1" w:rsidRDefault="006A0DB1">
      <w:r>
        <w:separator/>
      </w:r>
    </w:p>
  </w:endnote>
  <w:endnote w:type="continuationSeparator" w:id="0">
    <w:p w:rsidR="006A0DB1" w:rsidRDefault="006A0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DB1" w:rsidRDefault="006A0DB1">
      <w:r>
        <w:separator/>
      </w:r>
    </w:p>
  </w:footnote>
  <w:footnote w:type="continuationSeparator" w:id="0">
    <w:p w:rsidR="006A0DB1" w:rsidRDefault="006A0D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B70A6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0DB1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B70A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B70A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B70A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B70A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1CF53-BF2E-4A07-B66C-29A5B7095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1113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2023-10-18T10:22:00Z</dcterms:modified>
</cp:coreProperties>
</file>