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C0EFA" w:rsidRPr="00175FB5" w:rsidRDefault="006C0EFA" w:rsidP="006C0EF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C0EFA" w:rsidRPr="00175FB5" w:rsidRDefault="006C0EFA" w:rsidP="006C0EF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C0EFA" w:rsidRPr="00175FB5" w:rsidRDefault="006C0EFA" w:rsidP="006C0EF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C0EFA" w:rsidRPr="00175FB5" w:rsidRDefault="006C0EFA" w:rsidP="006C0EF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C0EFA" w:rsidRPr="00175FB5" w:rsidRDefault="006C0EFA" w:rsidP="006C0EF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C0EFA" w:rsidRPr="00175FB5" w:rsidRDefault="006C0EFA" w:rsidP="006C0EF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№93</w:t>
      </w: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22,  площею 0,1000га кадастровий №4622710200:10:000:0051, гр. Лоза Марії Іванівні</w:t>
      </w: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Лоза Марії Іванівни, що проживає в с.М.Підліски, вул. Чорновола, 37б/9-10,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C0EFA" w:rsidRPr="00175FB5" w:rsidRDefault="006C0EFA" w:rsidP="006C0E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Польова, 22,  площею 0,1000га кадастровий №4622710200:10:000:0051, гр. Лоза Марії Іванівні.</w:t>
      </w:r>
    </w:p>
    <w:p w:rsidR="006C0EFA" w:rsidRPr="00175FB5" w:rsidRDefault="006C0EFA" w:rsidP="006C0EF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Польова, 22,  площею 0,1000га кадастровий №4622710200:10:000:0051, гр. Лоза Марії Іванівні.</w:t>
      </w:r>
    </w:p>
    <w:p w:rsidR="006C0EFA" w:rsidRPr="00175FB5" w:rsidRDefault="006C0EFA" w:rsidP="006C0EF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Лоза Марії Іванівні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№4622710200:10:000:0051.</w:t>
      </w:r>
    </w:p>
    <w:p w:rsidR="006C0EFA" w:rsidRPr="00175FB5" w:rsidRDefault="006C0EFA" w:rsidP="006C0EF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C0EFA" w:rsidRPr="00175FB5" w:rsidRDefault="006C0EFA" w:rsidP="006C0EFA">
      <w:pPr>
        <w:pStyle w:val="a9"/>
        <w:widowControl w:val="0"/>
        <w:ind w:firstLine="540"/>
        <w:rPr>
          <w:color w:val="111111"/>
          <w:szCs w:val="28"/>
        </w:rPr>
      </w:pPr>
    </w:p>
    <w:p w:rsidR="006C0EFA" w:rsidRPr="00175FB5" w:rsidRDefault="006C0EFA" w:rsidP="006C0EFA">
      <w:pPr>
        <w:pStyle w:val="a9"/>
        <w:widowControl w:val="0"/>
        <w:ind w:firstLine="540"/>
        <w:rPr>
          <w:color w:val="111111"/>
          <w:szCs w:val="28"/>
        </w:rPr>
      </w:pPr>
    </w:p>
    <w:p w:rsidR="006C0EFA" w:rsidRPr="00175FB5" w:rsidRDefault="006C0EFA" w:rsidP="006C0EFA">
      <w:pPr>
        <w:pStyle w:val="a9"/>
        <w:widowControl w:val="0"/>
        <w:ind w:firstLine="540"/>
        <w:rPr>
          <w:color w:val="111111"/>
          <w:szCs w:val="28"/>
        </w:rPr>
      </w:pPr>
    </w:p>
    <w:p w:rsidR="006C0EFA" w:rsidRPr="00175FB5" w:rsidRDefault="006C0EFA" w:rsidP="006C0EF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328" w:rsidRDefault="00627328">
      <w:r>
        <w:separator/>
      </w:r>
    </w:p>
  </w:endnote>
  <w:endnote w:type="continuationSeparator" w:id="0">
    <w:p w:rsidR="00627328" w:rsidRDefault="0062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328" w:rsidRDefault="00627328">
      <w:r>
        <w:separator/>
      </w:r>
    </w:p>
  </w:footnote>
  <w:footnote w:type="continuationSeparator" w:id="0">
    <w:p w:rsidR="00627328" w:rsidRDefault="006273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7328"/>
    <w:rsid w:val="00634E73"/>
    <w:rsid w:val="00653705"/>
    <w:rsid w:val="0066252A"/>
    <w:rsid w:val="006C0EF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C0EF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C0EF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C0EF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C0EF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6A153-FAE7-410E-A57B-48F030A22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2023-10-18T10:26:00Z</dcterms:modified>
</cp:coreProperties>
</file>