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B76FC" w:rsidRPr="00175FB5" w:rsidRDefault="00DB76FC" w:rsidP="00DB76F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DB76FC" w:rsidRPr="00175FB5" w:rsidRDefault="00DB76FC" w:rsidP="00DB76F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B76FC" w:rsidRPr="00175FB5" w:rsidRDefault="00DB76FC" w:rsidP="00DB76F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B76FC" w:rsidRPr="00175FB5" w:rsidRDefault="00DB76FC" w:rsidP="00DB76F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B76FC" w:rsidRPr="00175FB5" w:rsidRDefault="00DB76FC" w:rsidP="00DB76F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B76FC" w:rsidRPr="00175FB5" w:rsidRDefault="00DB76FC" w:rsidP="00DB76F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№95    </w:t>
      </w:r>
      <w:r w:rsidRPr="00175FB5">
        <w:rPr>
          <w:color w:val="111111"/>
          <w:sz w:val="28"/>
          <w:szCs w:val="28"/>
        </w:rPr>
        <w:tab/>
      </w: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24, площею 0,1000га кадастровий №4622710200:10:000:0118, гр. Меньшенін Роману Володимировичу</w:t>
      </w: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Меньшенін Романа Володимировича, що проживає в с.М.Підліски, вул. 1 Травня, 33,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B76FC" w:rsidRPr="00175FB5" w:rsidRDefault="00DB76FC" w:rsidP="00DB76F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24, площею 0,1000га кадастровий №4622710200:10:000:0118, гр. Меньшенін Роману Володимировичу.</w:t>
      </w:r>
    </w:p>
    <w:p w:rsidR="00DB76FC" w:rsidRPr="00175FB5" w:rsidRDefault="00DB76FC" w:rsidP="00DB76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24, площею 0,1000га кадастровий №4622710200:10:000:0118, гр. Меньшенін Роману Володимировичу.</w:t>
      </w:r>
    </w:p>
    <w:p w:rsidR="00DB76FC" w:rsidRPr="00175FB5" w:rsidRDefault="00DB76FC" w:rsidP="00DB76F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Меньшенін Роману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№4622710200:10:000:0118.</w:t>
      </w:r>
    </w:p>
    <w:p w:rsidR="00DB76FC" w:rsidRPr="00175FB5" w:rsidRDefault="00DB76FC" w:rsidP="00DB76F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B76FC" w:rsidRPr="00175FB5" w:rsidRDefault="00DB76FC" w:rsidP="00DB76FC">
      <w:pPr>
        <w:pStyle w:val="a9"/>
        <w:widowControl w:val="0"/>
        <w:ind w:firstLine="540"/>
        <w:rPr>
          <w:color w:val="111111"/>
          <w:szCs w:val="28"/>
        </w:rPr>
      </w:pPr>
    </w:p>
    <w:p w:rsidR="00DB76FC" w:rsidRPr="00175FB5" w:rsidRDefault="00DB76FC" w:rsidP="00DB76FC">
      <w:pPr>
        <w:pStyle w:val="a9"/>
        <w:widowControl w:val="0"/>
        <w:ind w:firstLine="540"/>
        <w:rPr>
          <w:color w:val="111111"/>
          <w:szCs w:val="28"/>
        </w:rPr>
      </w:pPr>
    </w:p>
    <w:p w:rsidR="00DB76FC" w:rsidRPr="00175FB5" w:rsidRDefault="00DB76FC" w:rsidP="00DB76FC">
      <w:pPr>
        <w:pStyle w:val="a9"/>
        <w:widowControl w:val="0"/>
        <w:ind w:firstLine="540"/>
        <w:rPr>
          <w:color w:val="111111"/>
          <w:szCs w:val="28"/>
        </w:rPr>
      </w:pPr>
    </w:p>
    <w:p w:rsidR="00DB76FC" w:rsidRPr="00175FB5" w:rsidRDefault="00DB76FC" w:rsidP="00DB76F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5F8" w:rsidRDefault="005C55F8">
      <w:r>
        <w:separator/>
      </w:r>
    </w:p>
  </w:endnote>
  <w:endnote w:type="continuationSeparator" w:id="0">
    <w:p w:rsidR="005C55F8" w:rsidRDefault="005C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5F8" w:rsidRDefault="005C55F8">
      <w:r>
        <w:separator/>
      </w:r>
    </w:p>
  </w:footnote>
  <w:footnote w:type="continuationSeparator" w:id="0">
    <w:p w:rsidR="005C55F8" w:rsidRDefault="005C55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5F8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76F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B76F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B76F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B76F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B76F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03CEF-E30F-46A9-9D5B-563D94E0D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2023-10-18T10:27:00Z</dcterms:modified>
</cp:coreProperties>
</file>