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B5951" w:rsidRPr="00175FB5" w:rsidRDefault="006B5951" w:rsidP="006B595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6B5951" w:rsidRPr="00175FB5" w:rsidRDefault="006B5951" w:rsidP="006B595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B5951" w:rsidRPr="00175FB5" w:rsidRDefault="006B5951" w:rsidP="006B595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B5951" w:rsidRPr="00175FB5" w:rsidRDefault="006B5951" w:rsidP="006B595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B5951" w:rsidRPr="00175FB5" w:rsidRDefault="006B5951" w:rsidP="006B595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B5951" w:rsidRPr="00175FB5" w:rsidRDefault="006B5951" w:rsidP="006B595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B5951" w:rsidRPr="00175FB5" w:rsidRDefault="006B5951" w:rsidP="006B595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B5951" w:rsidRPr="00175FB5" w:rsidRDefault="006B5951" w:rsidP="006B595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№111</w:t>
      </w:r>
    </w:p>
    <w:p w:rsidR="006B5951" w:rsidRPr="00175FB5" w:rsidRDefault="006B5951" w:rsidP="006B595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B5951" w:rsidRPr="00175FB5" w:rsidRDefault="006B5951" w:rsidP="006B595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5,  площею 0,1000га кадастровий №4622710200:10:000:0070, гр. Константюк Богдану Петровичу</w:t>
      </w:r>
    </w:p>
    <w:p w:rsidR="006B5951" w:rsidRPr="00175FB5" w:rsidRDefault="006B5951" w:rsidP="006B595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6B5951" w:rsidRPr="00175FB5" w:rsidRDefault="006B5951" w:rsidP="006B595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Константюк Богдана Петровича, що проживає в с.М.Підліски, вул. Симоненка, 22,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B5951" w:rsidRPr="00175FB5" w:rsidRDefault="006B5951" w:rsidP="006B595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B5951" w:rsidRPr="00175FB5" w:rsidRDefault="006B5951" w:rsidP="006B595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5,  площею 0,1000га кадастровий №4622710200:10:000:0070, гр. Константюк Богдану Петровичу.</w:t>
      </w:r>
    </w:p>
    <w:p w:rsidR="006B5951" w:rsidRPr="00175FB5" w:rsidRDefault="006B5951" w:rsidP="006B595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5,  площею 0,1000га кадастровий №4622710200:10:000:0070, гр. Константюк Богдану Петровичу.</w:t>
      </w:r>
    </w:p>
    <w:p w:rsidR="006B5951" w:rsidRPr="00175FB5" w:rsidRDefault="006B5951" w:rsidP="006B595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Константюк Богдану Петровичу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№4622710200:10:000:0070.</w:t>
      </w:r>
    </w:p>
    <w:p w:rsidR="006B5951" w:rsidRPr="00175FB5" w:rsidRDefault="006B5951" w:rsidP="006B595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B5951" w:rsidRPr="00175FB5" w:rsidRDefault="006B5951" w:rsidP="006B5951">
      <w:pPr>
        <w:pStyle w:val="a9"/>
        <w:widowControl w:val="0"/>
        <w:ind w:firstLine="540"/>
        <w:rPr>
          <w:color w:val="111111"/>
          <w:szCs w:val="28"/>
        </w:rPr>
      </w:pPr>
    </w:p>
    <w:p w:rsidR="006B5951" w:rsidRPr="00175FB5" w:rsidRDefault="006B5951" w:rsidP="006B5951">
      <w:pPr>
        <w:pStyle w:val="a9"/>
        <w:widowControl w:val="0"/>
        <w:ind w:firstLine="540"/>
        <w:rPr>
          <w:color w:val="111111"/>
          <w:szCs w:val="28"/>
        </w:rPr>
      </w:pPr>
    </w:p>
    <w:p w:rsidR="006B5951" w:rsidRPr="00175FB5" w:rsidRDefault="006B5951" w:rsidP="006B5951">
      <w:pPr>
        <w:pStyle w:val="a9"/>
        <w:widowControl w:val="0"/>
        <w:ind w:firstLine="540"/>
        <w:rPr>
          <w:color w:val="111111"/>
          <w:szCs w:val="28"/>
        </w:rPr>
      </w:pPr>
    </w:p>
    <w:p w:rsidR="006B5951" w:rsidRPr="00175FB5" w:rsidRDefault="006B5951" w:rsidP="006B595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20E" w:rsidRDefault="0087220E">
      <w:r>
        <w:separator/>
      </w:r>
    </w:p>
  </w:endnote>
  <w:endnote w:type="continuationSeparator" w:id="0">
    <w:p w:rsidR="0087220E" w:rsidRDefault="00872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20E" w:rsidRDefault="0087220E">
      <w:r>
        <w:separator/>
      </w:r>
    </w:p>
  </w:footnote>
  <w:footnote w:type="continuationSeparator" w:id="0">
    <w:p w:rsidR="0087220E" w:rsidRDefault="00872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5951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20E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B595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B595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B595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B595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D30EB-C90B-4217-9E26-BF32EE8FF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2023-10-18T10:40:00Z</dcterms:modified>
</cp:coreProperties>
</file>