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B5DB8" w:rsidRPr="00175FB5" w:rsidRDefault="004B5DB8" w:rsidP="004B5DB8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4B5DB8" w:rsidRPr="00175FB5" w:rsidRDefault="004B5DB8" w:rsidP="004B5DB8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B5DB8" w:rsidRPr="00175FB5" w:rsidRDefault="004B5DB8" w:rsidP="004B5DB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B5DB8" w:rsidRPr="00175FB5" w:rsidRDefault="004B5DB8" w:rsidP="004B5DB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B5DB8" w:rsidRPr="00175FB5" w:rsidRDefault="004B5DB8" w:rsidP="004B5DB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B5DB8" w:rsidRPr="00175FB5" w:rsidRDefault="004B5DB8" w:rsidP="004B5DB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B5DB8" w:rsidRPr="00175FB5" w:rsidRDefault="004B5DB8" w:rsidP="004B5DB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B5DB8" w:rsidRPr="00175FB5" w:rsidRDefault="004B5DB8" w:rsidP="004B5DB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№113</w:t>
      </w:r>
      <w:r w:rsidRPr="00175FB5">
        <w:rPr>
          <w:color w:val="111111"/>
          <w:sz w:val="28"/>
          <w:szCs w:val="28"/>
        </w:rPr>
        <w:tab/>
      </w:r>
    </w:p>
    <w:p w:rsidR="004B5DB8" w:rsidRPr="00175FB5" w:rsidRDefault="004B5DB8" w:rsidP="004B5DB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B5DB8" w:rsidRPr="00175FB5" w:rsidRDefault="004B5DB8" w:rsidP="004B5DB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7, площею 0,1000га, кадастровий №4622710200:10:000:0013, гр. Берник Ірині Володимирівні</w:t>
      </w:r>
    </w:p>
    <w:p w:rsidR="004B5DB8" w:rsidRPr="00175FB5" w:rsidRDefault="004B5DB8" w:rsidP="004B5DB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B5DB8" w:rsidRPr="00175FB5" w:rsidRDefault="004B5DB8" w:rsidP="004B5DB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Берник Ірини Володимирівни, що проживає в с.М.Підліски, вул. Чорновола, 37а/1,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B5DB8" w:rsidRPr="00175FB5" w:rsidRDefault="004B5DB8" w:rsidP="004B5DB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B5DB8" w:rsidRPr="00175FB5" w:rsidRDefault="004B5DB8" w:rsidP="004B5DB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7, площею 0,1000га, кадастровий №4622710200:10:000:0013, гр. Берник Ірині Володимирівні.</w:t>
      </w:r>
    </w:p>
    <w:p w:rsidR="004B5DB8" w:rsidRPr="00175FB5" w:rsidRDefault="004B5DB8" w:rsidP="004B5DB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7, площею 0,1000га, кадастровий №4622710200:10:000:0013, гр. Берник Ірині Володимирівні.</w:t>
      </w:r>
    </w:p>
    <w:p w:rsidR="004B5DB8" w:rsidRPr="00175FB5" w:rsidRDefault="004B5DB8" w:rsidP="004B5DB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Берник Ірині Володимирівні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№4622710200:10:000:0013.</w:t>
      </w:r>
    </w:p>
    <w:p w:rsidR="004B5DB8" w:rsidRPr="00175FB5" w:rsidRDefault="004B5DB8" w:rsidP="004B5DB8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B5DB8" w:rsidRPr="00175FB5" w:rsidRDefault="004B5DB8" w:rsidP="004B5DB8">
      <w:pPr>
        <w:pStyle w:val="a9"/>
        <w:widowControl w:val="0"/>
        <w:ind w:firstLine="540"/>
        <w:rPr>
          <w:color w:val="111111"/>
          <w:szCs w:val="28"/>
        </w:rPr>
      </w:pPr>
    </w:p>
    <w:p w:rsidR="004B5DB8" w:rsidRPr="00175FB5" w:rsidRDefault="004B5DB8" w:rsidP="004B5DB8">
      <w:pPr>
        <w:pStyle w:val="a9"/>
        <w:widowControl w:val="0"/>
        <w:ind w:firstLine="540"/>
        <w:rPr>
          <w:color w:val="111111"/>
          <w:szCs w:val="28"/>
        </w:rPr>
      </w:pPr>
    </w:p>
    <w:p w:rsidR="004B5DB8" w:rsidRPr="00175FB5" w:rsidRDefault="004B5DB8" w:rsidP="004B5DB8">
      <w:pPr>
        <w:pStyle w:val="a9"/>
        <w:widowControl w:val="0"/>
        <w:ind w:firstLine="540"/>
        <w:rPr>
          <w:color w:val="111111"/>
          <w:szCs w:val="28"/>
        </w:rPr>
      </w:pPr>
    </w:p>
    <w:p w:rsidR="004B5DB8" w:rsidRPr="00175FB5" w:rsidRDefault="004B5DB8" w:rsidP="004B5DB8">
      <w:pPr>
        <w:pStyle w:val="a9"/>
        <w:widowControl w:val="0"/>
        <w:ind w:firstLine="540"/>
        <w:rPr>
          <w:color w:val="111111"/>
          <w:szCs w:val="28"/>
        </w:rPr>
      </w:pPr>
    </w:p>
    <w:p w:rsidR="004B5DB8" w:rsidRPr="00175FB5" w:rsidRDefault="004B5DB8" w:rsidP="004B5DB8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B30" w:rsidRDefault="00DB0B30">
      <w:r>
        <w:separator/>
      </w:r>
    </w:p>
  </w:endnote>
  <w:endnote w:type="continuationSeparator" w:id="0">
    <w:p w:rsidR="00DB0B30" w:rsidRDefault="00DB0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B30" w:rsidRDefault="00DB0B30">
      <w:r>
        <w:separator/>
      </w:r>
    </w:p>
  </w:footnote>
  <w:footnote w:type="continuationSeparator" w:id="0">
    <w:p w:rsidR="00DB0B30" w:rsidRDefault="00DB0B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5DB8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0B3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B5DB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B5DB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B5DB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B5DB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9AB12-CBAB-4C89-ABA2-0719370B4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2023-10-18T10:41:00Z</dcterms:modified>
</cp:coreProperties>
</file>