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15ADE" w:rsidRPr="00175FB5" w:rsidRDefault="00A15ADE" w:rsidP="00A15AD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A15ADE" w:rsidRPr="00175FB5" w:rsidRDefault="00A15ADE" w:rsidP="00A15AD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A15ADE" w:rsidRPr="00175FB5" w:rsidRDefault="00A15ADE" w:rsidP="00A15AD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15ADE" w:rsidRPr="00175FB5" w:rsidRDefault="00A15ADE" w:rsidP="00A15AD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A15ADE" w:rsidRPr="00175FB5" w:rsidRDefault="00A15ADE" w:rsidP="00A15AD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15ADE" w:rsidRPr="00175FB5" w:rsidRDefault="00A15ADE" w:rsidP="00A15AD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A15ADE" w:rsidRPr="00175FB5" w:rsidRDefault="00A15ADE" w:rsidP="00A15AD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15ADE" w:rsidRPr="00175FB5" w:rsidRDefault="00A15ADE" w:rsidP="00A15AD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№145</w:t>
      </w:r>
    </w:p>
    <w:p w:rsidR="00A15ADE" w:rsidRPr="00175FB5" w:rsidRDefault="00A15ADE" w:rsidP="00A15AD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A15ADE" w:rsidRPr="00175FB5" w:rsidRDefault="00A15ADE" w:rsidP="00A15AD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46, площею 0,1000га, кадастровий №4622710200:10:000:0108, гр. Іванець Надії Іванівні</w:t>
      </w:r>
    </w:p>
    <w:p w:rsidR="00A15ADE" w:rsidRPr="00175FB5" w:rsidRDefault="00A15ADE" w:rsidP="00A15AD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A15ADE" w:rsidRPr="00175FB5" w:rsidRDefault="00A15ADE" w:rsidP="00A15AD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Іванець Надії Іванівни, що проживає в с.М.Підліски, вул. Чорновола, 37б/2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A15ADE" w:rsidRPr="00175FB5" w:rsidRDefault="00A15ADE" w:rsidP="00A15AD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A15ADE" w:rsidRPr="00175FB5" w:rsidRDefault="00A15ADE" w:rsidP="00A15AD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46, площею 0,1000га, кадастровий №4622710200:10:000:0108, гр. Іванець Надії Іванівні.</w:t>
      </w:r>
    </w:p>
    <w:p w:rsidR="00A15ADE" w:rsidRPr="00175FB5" w:rsidRDefault="00A15ADE" w:rsidP="00A15AD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46, площею 0,1000га, кадастровий №4622710200:10:000:0108, гр. Іванець Надії Іванівні.</w:t>
      </w:r>
    </w:p>
    <w:p w:rsidR="00A15ADE" w:rsidRPr="00175FB5" w:rsidRDefault="00A15ADE" w:rsidP="00A15AD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Іванець Надії Іванівні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№4622710200:10:000:0108.</w:t>
      </w:r>
    </w:p>
    <w:p w:rsidR="00A15ADE" w:rsidRPr="00175FB5" w:rsidRDefault="00A15ADE" w:rsidP="00A15ADE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A15ADE" w:rsidRPr="00175FB5" w:rsidRDefault="00A15ADE" w:rsidP="00A15ADE">
      <w:pPr>
        <w:pStyle w:val="a9"/>
        <w:widowControl w:val="0"/>
        <w:ind w:firstLine="540"/>
        <w:rPr>
          <w:color w:val="111111"/>
          <w:szCs w:val="28"/>
        </w:rPr>
      </w:pPr>
    </w:p>
    <w:p w:rsidR="00A15ADE" w:rsidRPr="00175FB5" w:rsidRDefault="00A15ADE" w:rsidP="00A15ADE">
      <w:pPr>
        <w:pStyle w:val="a9"/>
        <w:widowControl w:val="0"/>
        <w:ind w:firstLine="540"/>
        <w:rPr>
          <w:color w:val="111111"/>
          <w:szCs w:val="28"/>
        </w:rPr>
      </w:pPr>
    </w:p>
    <w:p w:rsidR="00A15ADE" w:rsidRPr="00175FB5" w:rsidRDefault="00A15ADE" w:rsidP="00A15ADE">
      <w:pPr>
        <w:pStyle w:val="a9"/>
        <w:widowControl w:val="0"/>
        <w:ind w:firstLine="540"/>
        <w:rPr>
          <w:color w:val="111111"/>
          <w:szCs w:val="28"/>
        </w:rPr>
      </w:pPr>
    </w:p>
    <w:p w:rsidR="00A15ADE" w:rsidRPr="00175FB5" w:rsidRDefault="00A15ADE" w:rsidP="00A15ADE">
      <w:pPr>
        <w:pStyle w:val="a9"/>
        <w:widowControl w:val="0"/>
        <w:ind w:firstLine="540"/>
        <w:rPr>
          <w:color w:val="111111"/>
          <w:szCs w:val="28"/>
        </w:rPr>
      </w:pPr>
    </w:p>
    <w:p w:rsidR="00A15ADE" w:rsidRPr="00175FB5" w:rsidRDefault="00A15ADE" w:rsidP="00A15ADE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076" w:rsidRDefault="00253076">
      <w:r>
        <w:separator/>
      </w:r>
    </w:p>
  </w:endnote>
  <w:endnote w:type="continuationSeparator" w:id="0">
    <w:p w:rsidR="00253076" w:rsidRDefault="00253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076" w:rsidRDefault="00253076">
      <w:r>
        <w:separator/>
      </w:r>
    </w:p>
  </w:footnote>
  <w:footnote w:type="continuationSeparator" w:id="0">
    <w:p w:rsidR="00253076" w:rsidRDefault="002530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3076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5ADE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15AD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15AD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15AD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15AD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52011-718B-4739-937E-73FF19834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1121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2023-10-18T11:06:00Z</dcterms:modified>
</cp:coreProperties>
</file>