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C87709" w:rsidRPr="00175FB5" w:rsidRDefault="00C87709" w:rsidP="00C87709">
      <w:pPr>
        <w:pStyle w:val="a9"/>
        <w:widowControl w:val="0"/>
        <w:ind w:firstLine="540"/>
        <w:rPr>
          <w:color w:val="111111"/>
          <w:szCs w:val="28"/>
        </w:rPr>
      </w:pPr>
      <w:r w:rsidRPr="00175FB5">
        <w:rPr>
          <w:b w:val="0"/>
          <w:color w:val="111111"/>
          <w:szCs w:val="28"/>
        </w:rPr>
        <w:t>УКРАЇНА</w:t>
      </w:r>
    </w:p>
    <w:p w:rsidR="00C87709" w:rsidRPr="00175FB5" w:rsidRDefault="00C87709" w:rsidP="00C87709">
      <w:pPr>
        <w:pStyle w:val="a9"/>
        <w:widowControl w:val="0"/>
        <w:ind w:firstLine="540"/>
        <w:rPr>
          <w:color w:val="111111"/>
          <w:szCs w:val="28"/>
        </w:rPr>
      </w:pPr>
      <w:r w:rsidRPr="00175FB5">
        <w:rPr>
          <w:color w:val="111111"/>
          <w:szCs w:val="28"/>
        </w:rPr>
        <w:t>ДУБЛЯНСЬКА МІСЬКА РАДА</w:t>
      </w:r>
    </w:p>
    <w:p w:rsidR="00C87709" w:rsidRPr="00175FB5" w:rsidRDefault="00C87709" w:rsidP="00C87709">
      <w:pPr>
        <w:widowControl w:val="0"/>
        <w:ind w:firstLine="540"/>
        <w:jc w:val="center"/>
        <w:rPr>
          <w:b/>
          <w:color w:val="111111"/>
          <w:sz w:val="28"/>
          <w:szCs w:val="28"/>
        </w:rPr>
      </w:pPr>
      <w:r w:rsidRPr="00175FB5">
        <w:rPr>
          <w:b/>
          <w:color w:val="111111"/>
          <w:sz w:val="28"/>
          <w:szCs w:val="28"/>
        </w:rPr>
        <w:t>ЖОВКІВСЬКОГО РАЙОНУ ЛЬВІВСЬКОЇ ОБЛАСТІ</w:t>
      </w:r>
    </w:p>
    <w:p w:rsidR="00C87709" w:rsidRPr="00175FB5" w:rsidRDefault="00C87709" w:rsidP="00C87709">
      <w:pPr>
        <w:widowControl w:val="0"/>
        <w:ind w:firstLine="540"/>
        <w:jc w:val="center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/ третя сесія сьомого демократичного скликання /</w:t>
      </w:r>
    </w:p>
    <w:p w:rsidR="00C87709" w:rsidRPr="00175FB5" w:rsidRDefault="00C87709" w:rsidP="00C87709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</w:p>
    <w:p w:rsidR="00C87709" w:rsidRPr="00175FB5" w:rsidRDefault="00C87709" w:rsidP="00C87709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  <w:r w:rsidRPr="00175FB5">
        <w:rPr>
          <w:b/>
          <w:i w:val="0"/>
          <w:color w:val="111111"/>
          <w:sz w:val="28"/>
          <w:szCs w:val="28"/>
          <w:lang w:val="uk-UA"/>
        </w:rPr>
        <w:t xml:space="preserve">РІШЕННЯ </w:t>
      </w:r>
    </w:p>
    <w:p w:rsidR="00C87709" w:rsidRPr="00175FB5" w:rsidRDefault="00C87709" w:rsidP="00C87709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ab/>
      </w:r>
    </w:p>
    <w:p w:rsidR="00C87709" w:rsidRPr="00175FB5" w:rsidRDefault="00C87709" w:rsidP="00C87709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Від  22 грудня 2015р.</w:t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  <w:t xml:space="preserve">                                      №153</w:t>
      </w:r>
    </w:p>
    <w:p w:rsidR="00C87709" w:rsidRPr="00175FB5" w:rsidRDefault="00C87709" w:rsidP="00C87709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м.Дубляни </w:t>
      </w:r>
    </w:p>
    <w:p w:rsidR="00C87709" w:rsidRPr="00175FB5" w:rsidRDefault="00C87709" w:rsidP="00C87709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        Про затвердження проекту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вул.Івасюка, 5, площею 0,1000га, кадастровий №4622710200:10:</w:t>
      </w:r>
      <w:r>
        <w:rPr>
          <w:color w:val="111111"/>
          <w:sz w:val="28"/>
          <w:szCs w:val="28"/>
        </w:rPr>
        <w:t>000:0107, гр. Макогон Мирославі</w:t>
      </w:r>
      <w:r w:rsidRPr="00175FB5">
        <w:rPr>
          <w:color w:val="111111"/>
          <w:sz w:val="28"/>
          <w:szCs w:val="28"/>
        </w:rPr>
        <w:t xml:space="preserve"> Миронівні</w:t>
      </w:r>
    </w:p>
    <w:p w:rsidR="00C87709" w:rsidRPr="00175FB5" w:rsidRDefault="00C87709" w:rsidP="00C87709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    </w:t>
      </w:r>
    </w:p>
    <w:p w:rsidR="00C87709" w:rsidRPr="00175FB5" w:rsidRDefault="00C87709" w:rsidP="00C87709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Розглянувши заяву гр. Макогон Мирослави, Миронівни, що проживає в м.Львів, вул. Хвильового, 56/10,  проект землеустрою, керуючись статтями 12, 125, 126 Земельного кодексу України, статтею 56 Закону України “Про землеустрій”, Законом України “Про місцеве самоврядування в Україні”, Дублянська міська рада</w:t>
      </w:r>
    </w:p>
    <w:p w:rsidR="00C87709" w:rsidRPr="00175FB5" w:rsidRDefault="00C87709" w:rsidP="00C87709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ВИРІШИЛА:</w:t>
      </w:r>
    </w:p>
    <w:p w:rsidR="00C87709" w:rsidRPr="00175FB5" w:rsidRDefault="00C87709" w:rsidP="00C87709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1. Затвердити проект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вул.Івасюка, 5, площею 0,1000га, кадастровий №4622710200:10:000:0107, гр. Макогон Мирославі, Миронівні.</w:t>
      </w:r>
    </w:p>
    <w:p w:rsidR="00C87709" w:rsidRPr="00175FB5" w:rsidRDefault="00C87709" w:rsidP="00C87709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2. Передати безоплатно у власність земельну ділянку для будівництва та обслуговування житлового будинку, господарських будівель та споруд в с.Малі Підліски, вул.Івасюка, 5, площею 0,1000га, кадастровий №4622710200:10:000:0107, гр. Макогон Мирославі, Миронівні.</w:t>
      </w:r>
    </w:p>
    <w:p w:rsidR="00C87709" w:rsidRPr="00175FB5" w:rsidRDefault="00C87709" w:rsidP="00C87709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3. Гр. Макогон Мирославі, Миронівні звернутися у </w:t>
      </w:r>
      <w:r w:rsidRPr="00175FB5">
        <w:rPr>
          <w:color w:val="111111"/>
          <w:sz w:val="28"/>
          <w:szCs w:val="28"/>
          <w:shd w:val="clear" w:color="auto" w:fill="FFFFFF"/>
        </w:rPr>
        <w:t>реєстраційну службу Жовківського районного управління юстиції Львівської області</w:t>
      </w:r>
      <w:r w:rsidRPr="00175FB5">
        <w:rPr>
          <w:color w:val="111111"/>
          <w:sz w:val="28"/>
          <w:szCs w:val="28"/>
        </w:rPr>
        <w:t xml:space="preserve"> для реєстрації права власності на попередньо вказану земельну ділянку - кадастровий №4622710200:10:000:0107.</w:t>
      </w:r>
    </w:p>
    <w:p w:rsidR="00C87709" w:rsidRPr="00175FB5" w:rsidRDefault="00C87709" w:rsidP="00C87709">
      <w:pPr>
        <w:pStyle w:val="a9"/>
        <w:widowControl w:val="0"/>
        <w:ind w:firstLine="540"/>
        <w:jc w:val="both"/>
        <w:rPr>
          <w:b w:val="0"/>
          <w:color w:val="111111"/>
          <w:szCs w:val="28"/>
        </w:rPr>
      </w:pPr>
      <w:r w:rsidRPr="00175FB5">
        <w:rPr>
          <w:b w:val="0"/>
          <w:color w:val="111111"/>
          <w:szCs w:val="28"/>
        </w:rPr>
        <w:t>4. Контроль за виконанням рішення покласти на постійну депутатську комісію з питань землекористування та екології.</w:t>
      </w:r>
    </w:p>
    <w:p w:rsidR="00C87709" w:rsidRPr="00175FB5" w:rsidRDefault="00C87709" w:rsidP="00C87709">
      <w:pPr>
        <w:pStyle w:val="a9"/>
        <w:widowControl w:val="0"/>
        <w:ind w:firstLine="540"/>
        <w:rPr>
          <w:color w:val="111111"/>
          <w:szCs w:val="28"/>
        </w:rPr>
      </w:pPr>
    </w:p>
    <w:p w:rsidR="00C87709" w:rsidRPr="00175FB5" w:rsidRDefault="00C87709" w:rsidP="00C87709">
      <w:pPr>
        <w:pStyle w:val="a9"/>
        <w:widowControl w:val="0"/>
        <w:ind w:firstLine="540"/>
        <w:rPr>
          <w:color w:val="111111"/>
          <w:szCs w:val="28"/>
        </w:rPr>
      </w:pPr>
    </w:p>
    <w:p w:rsidR="00C87709" w:rsidRPr="00175FB5" w:rsidRDefault="00C87709" w:rsidP="00C87709">
      <w:pPr>
        <w:pStyle w:val="a9"/>
        <w:widowControl w:val="0"/>
        <w:ind w:firstLine="540"/>
        <w:rPr>
          <w:color w:val="111111"/>
          <w:szCs w:val="28"/>
        </w:rPr>
      </w:pPr>
    </w:p>
    <w:p w:rsidR="00C87709" w:rsidRPr="00175FB5" w:rsidRDefault="00C87709" w:rsidP="00C87709">
      <w:pPr>
        <w:pStyle w:val="a9"/>
        <w:widowControl w:val="0"/>
        <w:ind w:firstLine="540"/>
        <w:rPr>
          <w:color w:val="111111"/>
          <w:szCs w:val="28"/>
        </w:rPr>
      </w:pPr>
    </w:p>
    <w:p w:rsidR="00C87709" w:rsidRPr="00175FB5" w:rsidRDefault="00C87709" w:rsidP="00C87709">
      <w:pPr>
        <w:pStyle w:val="a9"/>
        <w:widowControl w:val="0"/>
        <w:ind w:firstLine="540"/>
        <w:rPr>
          <w:color w:val="111111"/>
          <w:szCs w:val="28"/>
        </w:rPr>
      </w:pPr>
      <w:r w:rsidRPr="00175FB5">
        <w:rPr>
          <w:b w:val="0"/>
          <w:color w:val="111111"/>
          <w:szCs w:val="28"/>
        </w:rPr>
        <w:t>Міський голова                       В.Ю. Попович</w:t>
      </w:r>
    </w:p>
    <w:p w:rsidR="002E7407" w:rsidRPr="00C32C7D" w:rsidRDefault="002E7407" w:rsidP="006D0736">
      <w:pPr>
        <w:rPr>
          <w:sz w:val="28"/>
          <w:szCs w:val="28"/>
        </w:rPr>
      </w:pPr>
      <w:bookmarkStart w:id="1" w:name="_GoBack"/>
      <w:bookmarkEnd w:id="1"/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451C5" w:rsidRDefault="006451C5">
      <w:r>
        <w:separator/>
      </w:r>
    </w:p>
  </w:endnote>
  <w:endnote w:type="continuationSeparator" w:id="0">
    <w:p w:rsidR="006451C5" w:rsidRDefault="006451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451C5" w:rsidRDefault="006451C5">
      <w:r>
        <w:separator/>
      </w:r>
    </w:p>
  </w:footnote>
  <w:footnote w:type="continuationSeparator" w:id="0">
    <w:p w:rsidR="006451C5" w:rsidRDefault="006451C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451C5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87709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qFormat/>
    <w:rsid w:val="00C87709"/>
    <w:pPr>
      <w:spacing w:before="240" w:after="60"/>
      <w:outlineLvl w:val="7"/>
    </w:pPr>
    <w:rPr>
      <w:i/>
      <w:iCs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rsid w:val="00C87709"/>
    <w:rPr>
      <w:i/>
      <w:iCs/>
      <w:sz w:val="24"/>
      <w:szCs w:val="24"/>
    </w:rPr>
  </w:style>
  <w:style w:type="paragraph" w:styleId="a9">
    <w:name w:val="Title"/>
    <w:basedOn w:val="a"/>
    <w:link w:val="aa"/>
    <w:qFormat/>
    <w:rsid w:val="00C87709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rsid w:val="00C87709"/>
    <w:rPr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9C112F-4687-4893-91D0-B377154E55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2</Pages>
  <Words>1131</Words>
  <Characters>645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2023-11-09T10:35:00Z</dcterms:modified>
</cp:coreProperties>
</file>