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62AB3" w:rsidRPr="00175FB5" w:rsidRDefault="00162AB3" w:rsidP="00162AB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162AB3" w:rsidRPr="00175FB5" w:rsidRDefault="00162AB3" w:rsidP="00162AB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62AB3" w:rsidRPr="00175FB5" w:rsidRDefault="00162AB3" w:rsidP="00162AB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62AB3" w:rsidRPr="00175FB5" w:rsidRDefault="00162AB3" w:rsidP="00162AB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62AB3" w:rsidRPr="00175FB5" w:rsidRDefault="00162AB3" w:rsidP="00162AB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62AB3" w:rsidRPr="00175FB5" w:rsidRDefault="00162AB3" w:rsidP="00162AB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№169          </w:t>
      </w:r>
      <w:r w:rsidRPr="00175FB5">
        <w:rPr>
          <w:color w:val="111111"/>
          <w:sz w:val="28"/>
          <w:szCs w:val="28"/>
        </w:rPr>
        <w:tab/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6, площею 0,1000га, кадастровий №4622710200:10:000:0161, гр. Оверко Надії Володимирівні</w:t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 Оверко Надії Володимирівні, що проживає в с.М.Підліски, вул. Чорновола, 37а/13,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62AB3" w:rsidRPr="00175FB5" w:rsidRDefault="00162AB3" w:rsidP="00162AB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6, площею 0,1000га, кадастровий №4622710200:10:000:0161, гр. Оверко Надії Володимирівні.</w:t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6, площею 0,1000га, кадастровий №4622710200:10:000:0161, гр. Оверко Надії Володимирівні.</w:t>
      </w:r>
    </w:p>
    <w:p w:rsidR="00162AB3" w:rsidRPr="00175FB5" w:rsidRDefault="00162AB3" w:rsidP="00162AB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Оверко Надії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№4622710200:10:000:0161.</w:t>
      </w:r>
    </w:p>
    <w:p w:rsidR="00162AB3" w:rsidRPr="00175FB5" w:rsidRDefault="00162AB3" w:rsidP="00162AB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62AB3" w:rsidRPr="00175FB5" w:rsidRDefault="00162AB3" w:rsidP="00162AB3">
      <w:pPr>
        <w:pStyle w:val="a9"/>
        <w:widowControl w:val="0"/>
        <w:ind w:firstLine="540"/>
        <w:rPr>
          <w:color w:val="111111"/>
          <w:szCs w:val="28"/>
        </w:rPr>
      </w:pPr>
    </w:p>
    <w:p w:rsidR="00162AB3" w:rsidRPr="00175FB5" w:rsidRDefault="00162AB3" w:rsidP="00162AB3">
      <w:pPr>
        <w:pStyle w:val="a9"/>
        <w:widowControl w:val="0"/>
        <w:ind w:firstLine="540"/>
        <w:rPr>
          <w:color w:val="111111"/>
          <w:szCs w:val="28"/>
        </w:rPr>
      </w:pPr>
    </w:p>
    <w:p w:rsidR="00162AB3" w:rsidRPr="00175FB5" w:rsidRDefault="00162AB3" w:rsidP="00162AB3">
      <w:pPr>
        <w:pStyle w:val="a9"/>
        <w:widowControl w:val="0"/>
        <w:ind w:firstLine="540"/>
        <w:rPr>
          <w:color w:val="111111"/>
          <w:szCs w:val="28"/>
        </w:rPr>
      </w:pPr>
    </w:p>
    <w:p w:rsidR="00162AB3" w:rsidRPr="00175FB5" w:rsidRDefault="00162AB3" w:rsidP="00162AB3">
      <w:pPr>
        <w:pStyle w:val="a9"/>
        <w:widowControl w:val="0"/>
        <w:ind w:firstLine="540"/>
        <w:rPr>
          <w:color w:val="111111"/>
          <w:szCs w:val="28"/>
        </w:rPr>
      </w:pPr>
    </w:p>
    <w:p w:rsidR="00162AB3" w:rsidRPr="00175FB5" w:rsidRDefault="00162AB3" w:rsidP="00162AB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48" w:rsidRDefault="003C0D48">
      <w:r>
        <w:separator/>
      </w:r>
    </w:p>
  </w:endnote>
  <w:endnote w:type="continuationSeparator" w:id="0">
    <w:p w:rsidR="003C0D48" w:rsidRDefault="003C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48" w:rsidRDefault="003C0D48">
      <w:r>
        <w:separator/>
      </w:r>
    </w:p>
  </w:footnote>
  <w:footnote w:type="continuationSeparator" w:id="0">
    <w:p w:rsidR="003C0D48" w:rsidRDefault="003C0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2AB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D4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62AB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62AB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62A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62AB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32D1C-E847-45EF-BA39-68B341C3E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2023-11-09T10:49:00Z</dcterms:modified>
</cp:coreProperties>
</file>