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F2E65" w:rsidRPr="00175FB5" w:rsidRDefault="002F2E65" w:rsidP="002F2E6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F2E65" w:rsidRPr="00175FB5" w:rsidRDefault="002F2E65" w:rsidP="002F2E6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F2E65" w:rsidRPr="00175FB5" w:rsidRDefault="002F2E65" w:rsidP="002F2E6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F2E65" w:rsidRPr="00175FB5" w:rsidRDefault="002F2E65" w:rsidP="002F2E6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F2E65" w:rsidRPr="00175FB5" w:rsidRDefault="002F2E65" w:rsidP="002F2E6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F2E65" w:rsidRPr="00175FB5" w:rsidRDefault="002F2E65" w:rsidP="002F2E6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F2E65" w:rsidRPr="00175FB5" w:rsidRDefault="002F2E65" w:rsidP="002F2E6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№193             </w:t>
      </w:r>
      <w:r w:rsidRPr="00175FB5">
        <w:rPr>
          <w:color w:val="111111"/>
          <w:sz w:val="28"/>
          <w:szCs w:val="28"/>
        </w:rPr>
        <w:tab/>
      </w: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технічної документації із землеустрою</w:t>
      </w:r>
      <w:r w:rsidRPr="00175FB5">
        <w:rPr>
          <w:b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щодо встановлення (відновлення) меж земельної ділянки в натурі (на місцевості) для гаражного будівництва, кадастровий №4622710200:01:017:0075, площею 0,0024га в м.Дубляни, вул.Д.Галицького, 156, гаражний кооператив «Дублянський – 2», гр. Слука Ярославі Ярославівні</w:t>
      </w: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Слуки Ярослави Ярославівни, що проживає в м. Дубляни, вул. Д.Галицького, 128/6,</w:t>
      </w:r>
      <w:r w:rsidRPr="00175FB5">
        <w:rPr>
          <w:b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технічну документацію із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F2E65" w:rsidRPr="00175FB5" w:rsidRDefault="002F2E65" w:rsidP="002F2E6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F2E65" w:rsidRPr="00175FB5" w:rsidRDefault="002F2E65" w:rsidP="002F2E6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1. Затвердити проект із землеустрою щодо встановлення (відновлення) меж земельної ділянки в натурі (на місцевості) для гаражного будівництва, кадастровий №4622710200:01:017:0075, площею 0,0024га в м.Дубляни, вул.Д.Галицького, 156, гаражний кооператив «Дублянський – 2», гр. Слука Ярославі Ярославівні. </w:t>
      </w:r>
    </w:p>
    <w:p w:rsidR="002F2E65" w:rsidRPr="00175FB5" w:rsidRDefault="002F2E65" w:rsidP="002F2E6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гаражного будівництва кадастровий №4622710200:01:017:0075, площею 0,0024га в м.Дубляни, вул.Д.Галицького, 156, гаражний кооператив «Дублянський – 2», гр. Слука Ярославі Ярославівні.</w:t>
      </w:r>
    </w:p>
    <w:p w:rsidR="002F2E65" w:rsidRPr="00175FB5" w:rsidRDefault="002F2E65" w:rsidP="002F2E6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Слука Ярославі Ярославівні звернутися у відповідну реєстраційну службу для реєстрації права приватної власності на земельну ділянку .</w:t>
      </w:r>
    </w:p>
    <w:p w:rsidR="002F2E65" w:rsidRPr="00175FB5" w:rsidRDefault="002F2E65" w:rsidP="002F2E65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4. Контроль за виконанням </w:t>
      </w:r>
      <w:r w:rsidRPr="00175FB5">
        <w:rPr>
          <w:color w:val="111111"/>
          <w:sz w:val="28"/>
          <w:szCs w:val="28"/>
          <w:lang w:val="uk-UA"/>
        </w:rPr>
        <w:t>р</w:t>
      </w:r>
      <w:r w:rsidRPr="00175FB5">
        <w:rPr>
          <w:color w:val="111111"/>
          <w:sz w:val="28"/>
          <w:szCs w:val="28"/>
        </w:rPr>
        <w:t>ішення покласти на постійну депутатську комісію з питань землекористування та екології</w:t>
      </w:r>
      <w:r w:rsidRPr="00175FB5">
        <w:rPr>
          <w:color w:val="111111"/>
          <w:sz w:val="28"/>
          <w:szCs w:val="28"/>
          <w:lang w:val="uk-UA"/>
        </w:rPr>
        <w:t>.</w:t>
      </w:r>
    </w:p>
    <w:p w:rsidR="002F2E65" w:rsidRPr="00175FB5" w:rsidRDefault="002F2E65" w:rsidP="002F2E65">
      <w:pPr>
        <w:pStyle w:val="a9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</w:p>
    <w:p w:rsidR="002F2E65" w:rsidRPr="00175FB5" w:rsidRDefault="002F2E65" w:rsidP="002F2E6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1C5" w:rsidRDefault="00BC41C5">
      <w:r>
        <w:separator/>
      </w:r>
    </w:p>
  </w:endnote>
  <w:endnote w:type="continuationSeparator" w:id="0">
    <w:p w:rsidR="00BC41C5" w:rsidRDefault="00BC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1C5" w:rsidRDefault="00BC41C5">
      <w:r>
        <w:separator/>
      </w:r>
    </w:p>
  </w:footnote>
  <w:footnote w:type="continuationSeparator" w:id="0">
    <w:p w:rsidR="00BC41C5" w:rsidRDefault="00BC4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E6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C41C5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F2E6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F2E65"/>
    <w:rPr>
      <w:i/>
      <w:iCs/>
      <w:sz w:val="24"/>
      <w:szCs w:val="24"/>
    </w:rPr>
  </w:style>
  <w:style w:type="paragraph" w:styleId="a9">
    <w:name w:val="Normal (Web)"/>
    <w:basedOn w:val="a"/>
    <w:rsid w:val="002F2E65"/>
    <w:pPr>
      <w:spacing w:before="100" w:beforeAutospacing="1" w:after="100" w:afterAutospacing="1"/>
    </w:pPr>
    <w:rPr>
      <w:szCs w:val="24"/>
      <w:lang w:val="ru-RU"/>
    </w:rPr>
  </w:style>
  <w:style w:type="paragraph" w:styleId="aa">
    <w:name w:val="Title"/>
    <w:basedOn w:val="a"/>
    <w:link w:val="ab"/>
    <w:qFormat/>
    <w:rsid w:val="002F2E65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2F2E6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1FFA1-5D49-41D4-B445-C15310D2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2023-11-09T11:09:00Z</dcterms:modified>
</cp:coreProperties>
</file>