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E2011" w:rsidRPr="00175FB5" w:rsidRDefault="007E2011" w:rsidP="007E2011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7E2011" w:rsidRPr="00175FB5" w:rsidRDefault="007E2011" w:rsidP="007E201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E2011" w:rsidRPr="00175FB5" w:rsidRDefault="007E2011" w:rsidP="007E201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E2011" w:rsidRPr="00175FB5" w:rsidRDefault="007E2011" w:rsidP="007E201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E2011" w:rsidRPr="00175FB5" w:rsidRDefault="007E2011" w:rsidP="007E201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E2011" w:rsidRPr="00175FB5" w:rsidRDefault="007E2011" w:rsidP="007E201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E2011" w:rsidRPr="00175FB5" w:rsidRDefault="007E2011" w:rsidP="007E201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E2011" w:rsidRPr="00175FB5" w:rsidRDefault="007E2011" w:rsidP="007E201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E2011" w:rsidRPr="00175FB5" w:rsidRDefault="007E2011" w:rsidP="007E20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№210</w:t>
      </w:r>
    </w:p>
    <w:p w:rsidR="007E2011" w:rsidRPr="00175FB5" w:rsidRDefault="007E2011" w:rsidP="007E20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E2011" w:rsidRPr="00175FB5" w:rsidRDefault="007E2011" w:rsidP="007E2011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розгляд заяв мешканців Дублянської міської ради про надання земельної ділянки для ведення садівництва</w:t>
      </w:r>
    </w:p>
    <w:p w:rsidR="007E2011" w:rsidRPr="00175FB5" w:rsidRDefault="007E2011" w:rsidP="007E2011">
      <w:pPr>
        <w:tabs>
          <w:tab w:val="left" w:pos="3366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</w:r>
    </w:p>
    <w:p w:rsidR="007E2011" w:rsidRPr="00175FB5" w:rsidRDefault="007E2011" w:rsidP="007E20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заяви громадян, керуючись Законом України «Про місцеве самоврядування в Україні», Дублянська міська рада</w:t>
      </w:r>
    </w:p>
    <w:p w:rsidR="007E2011" w:rsidRPr="00175FB5" w:rsidRDefault="007E2011" w:rsidP="007E20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E2011" w:rsidRPr="00175FB5" w:rsidRDefault="007E2011" w:rsidP="007E20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1.У зв’язку із відсутністю вільних земельних ділянок для ведення садівництва на території Дублянської міської ради, відмовити заявникам у їхньому проханні, а саме:</w:t>
      </w:r>
    </w:p>
    <w:p w:rsidR="007E2011" w:rsidRPr="00175FB5" w:rsidRDefault="007E2011" w:rsidP="007E2011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1) Кода Володимир Миколайович, який проживає у м. Дубляни, вул. Коцюбинського, 63  (заява К.8-3/1460 від 10.09.2015р.).</w:t>
      </w:r>
    </w:p>
    <w:p w:rsidR="007E2011" w:rsidRPr="00175FB5" w:rsidRDefault="007E2011" w:rsidP="007E2011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Контроль за виконанням рішення покласти на постійну депутатську комісію з питань землекористування та екології.</w:t>
      </w:r>
    </w:p>
    <w:p w:rsidR="007E2011" w:rsidRPr="00175FB5" w:rsidRDefault="007E2011" w:rsidP="007E2011">
      <w:pPr>
        <w:ind w:firstLine="540"/>
        <w:jc w:val="both"/>
        <w:rPr>
          <w:color w:val="111111"/>
          <w:sz w:val="28"/>
          <w:szCs w:val="28"/>
        </w:rPr>
      </w:pPr>
    </w:p>
    <w:p w:rsidR="007E2011" w:rsidRPr="00175FB5" w:rsidRDefault="007E2011" w:rsidP="007E2011">
      <w:pPr>
        <w:ind w:firstLine="540"/>
        <w:jc w:val="both"/>
        <w:rPr>
          <w:color w:val="111111"/>
          <w:sz w:val="28"/>
          <w:szCs w:val="28"/>
        </w:rPr>
      </w:pPr>
    </w:p>
    <w:p w:rsidR="007E2011" w:rsidRPr="00175FB5" w:rsidRDefault="007E2011" w:rsidP="007E2011">
      <w:pPr>
        <w:ind w:firstLine="540"/>
        <w:jc w:val="both"/>
        <w:rPr>
          <w:color w:val="111111"/>
          <w:sz w:val="28"/>
          <w:szCs w:val="28"/>
        </w:rPr>
      </w:pPr>
    </w:p>
    <w:p w:rsidR="007E2011" w:rsidRPr="00175FB5" w:rsidRDefault="007E2011" w:rsidP="007E2011">
      <w:pPr>
        <w:ind w:firstLine="540"/>
        <w:jc w:val="both"/>
        <w:rPr>
          <w:color w:val="111111"/>
          <w:sz w:val="28"/>
          <w:szCs w:val="28"/>
        </w:rPr>
      </w:pPr>
    </w:p>
    <w:p w:rsidR="007E2011" w:rsidRPr="00175FB5" w:rsidRDefault="007E2011" w:rsidP="007E2011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2F1" w:rsidRDefault="006402F1">
      <w:r>
        <w:separator/>
      </w:r>
    </w:p>
  </w:endnote>
  <w:endnote w:type="continuationSeparator" w:id="0">
    <w:p w:rsidR="006402F1" w:rsidRDefault="0064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2F1" w:rsidRDefault="006402F1">
      <w:r>
        <w:separator/>
      </w:r>
    </w:p>
  </w:footnote>
  <w:footnote w:type="continuationSeparator" w:id="0">
    <w:p w:rsidR="006402F1" w:rsidRDefault="00640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02F1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201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E201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E201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E201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E201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02A7F-8EB4-4305-923F-400198FA1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2023-11-09T11:23:00Z</dcterms:modified>
</cp:coreProperties>
</file>