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7F6F" w:rsidRPr="00524D98" w:rsidRDefault="00D87F6F" w:rsidP="00D87F6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D87F6F" w:rsidRPr="00524D98" w:rsidRDefault="00D87F6F" w:rsidP="00D87F6F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D87F6F" w:rsidRPr="00524D98" w:rsidRDefault="00D87F6F" w:rsidP="00D87F6F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D87F6F" w:rsidRPr="00524D98" w:rsidRDefault="00D87F6F" w:rsidP="00D87F6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D87F6F" w:rsidRPr="00524D98" w:rsidRDefault="00D87F6F" w:rsidP="00D87F6F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D87F6F" w:rsidRPr="00524D98" w:rsidRDefault="00D87F6F" w:rsidP="00D87F6F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D87F6F" w:rsidRDefault="00D87F6F" w:rsidP="00D87F6F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червня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16</w:t>
      </w:r>
    </w:p>
    <w:p w:rsidR="00D87F6F" w:rsidRDefault="00D87F6F" w:rsidP="00D87F6F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D87F6F" w:rsidRDefault="00D87F6F" w:rsidP="00D87F6F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B5494">
        <w:rPr>
          <w:rFonts w:ascii="Times New Roman" w:hAnsi="Times New Roman"/>
          <w:b/>
          <w:sz w:val="28"/>
          <w:szCs w:val="28"/>
          <w:lang w:eastAsia="ru-RU"/>
        </w:rPr>
        <w:t xml:space="preserve">Про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затвердження 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Проекту землеустрою щодо відведення земельної ділянки у власність для обслуговування житлового будинку, госпо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дарських будівель та споруд </w:t>
      </w:r>
      <w:proofErr w:type="spellStart"/>
      <w:r>
        <w:rPr>
          <w:rFonts w:ascii="Times New Roman" w:hAnsi="Times New Roman"/>
          <w:b/>
          <w:sz w:val="28"/>
          <w:szCs w:val="28"/>
          <w:lang w:eastAsia="ru-RU"/>
        </w:rPr>
        <w:t>гр.</w:t>
      </w:r>
      <w:r w:rsidRPr="00E70CDF">
        <w:rPr>
          <w:rFonts w:ascii="Times New Roman" w:hAnsi="Times New Roman"/>
          <w:b/>
          <w:sz w:val="28"/>
          <w:szCs w:val="28"/>
          <w:lang w:eastAsia="ru-RU"/>
        </w:rPr>
        <w:t>КОВАЛЬЧУК</w:t>
      </w:r>
      <w:proofErr w:type="spellEnd"/>
      <w:r w:rsidRPr="00E70CDF">
        <w:rPr>
          <w:rFonts w:ascii="Times New Roman" w:hAnsi="Times New Roman"/>
          <w:b/>
          <w:sz w:val="28"/>
          <w:szCs w:val="28"/>
          <w:lang w:eastAsia="ru-RU"/>
        </w:rPr>
        <w:t xml:space="preserve"> ОКСАНІ ВАСИЛІВНІ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.</w:t>
      </w:r>
    </w:p>
    <w:p w:rsidR="00D87F6F" w:rsidRPr="00CB5494" w:rsidRDefault="00D87F6F" w:rsidP="00341D5B">
      <w:pPr>
        <w:tabs>
          <w:tab w:val="left" w:pos="567"/>
        </w:tabs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D87F6F" w:rsidRPr="00CB5494" w:rsidRDefault="00D87F6F" w:rsidP="00D87F6F">
      <w:pPr>
        <w:autoSpaceDE w:val="0"/>
        <w:autoSpaceDN w:val="0"/>
        <w:spacing w:after="0" w:line="240" w:lineRule="auto"/>
        <w:ind w:right="227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  <w:lang w:eastAsia="ru-RU"/>
        </w:rPr>
        <w:t>К</w:t>
      </w:r>
      <w:r w:rsidRPr="00CB5494">
        <w:rPr>
          <w:rFonts w:ascii="Times New Roman" w:hAnsi="Times New Roman"/>
          <w:sz w:val="28"/>
          <w:szCs w:val="28"/>
          <w:lang w:eastAsia="ru-RU"/>
        </w:rPr>
        <w:t>еруючись ст.ст.12,40,81,116,118,121,122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Воля-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Гомулецька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Детальним планом території частини кварталу житлової та громадської забудови К-14 та свинотоварної ферма ТОВ «АПП «Гряда», </w:t>
      </w:r>
      <w:r>
        <w:rPr>
          <w:rFonts w:ascii="Times New Roman" w:hAnsi="Times New Roman"/>
          <w:bCs/>
          <w:sz w:val="28"/>
          <w:szCs w:val="28"/>
          <w:lang w:eastAsia="ru-RU"/>
        </w:rPr>
        <w:t>в</w:t>
      </w:r>
      <w:r>
        <w:rPr>
          <w:rFonts w:ascii="Times New Roman" w:hAnsi="Times New Roman"/>
          <w:sz w:val="28"/>
          <w:szCs w:val="28"/>
        </w:rPr>
        <w:t xml:space="preserve">итягом з Державного земельного кадастру про земельну ділянку </w:t>
      </w:r>
      <w:r w:rsidRPr="00E70CDF">
        <w:rPr>
          <w:rFonts w:ascii="Times New Roman" w:hAnsi="Times New Roman"/>
          <w:sz w:val="28"/>
          <w:szCs w:val="28"/>
        </w:rPr>
        <w:t>№НВ-4612960372020 від 09.04.2020 року</w:t>
      </w:r>
      <w:r>
        <w:rPr>
          <w:rFonts w:ascii="Times New Roman" w:hAnsi="Times New Roman"/>
          <w:sz w:val="28"/>
          <w:szCs w:val="28"/>
        </w:rPr>
        <w:t xml:space="preserve">, </w:t>
      </w:r>
      <w:r w:rsidRPr="00FA743C">
        <w:rPr>
          <w:rFonts w:ascii="Times New Roman" w:hAnsi="Times New Roman"/>
          <w:sz w:val="28"/>
          <w:szCs w:val="28"/>
        </w:rPr>
        <w:t xml:space="preserve">розглянувши заяву </w:t>
      </w:r>
      <w:proofErr w:type="spellStart"/>
      <w:r w:rsidRPr="00FA743C">
        <w:rPr>
          <w:rFonts w:ascii="Times New Roman" w:hAnsi="Times New Roman"/>
          <w:sz w:val="28"/>
          <w:szCs w:val="28"/>
        </w:rPr>
        <w:t>гр.</w:t>
      </w:r>
      <w:r w:rsidRPr="00E70CDF">
        <w:rPr>
          <w:rFonts w:ascii="Times New Roman" w:hAnsi="Times New Roman"/>
          <w:sz w:val="28"/>
          <w:szCs w:val="28"/>
        </w:rPr>
        <w:t>Ковальчук</w:t>
      </w:r>
      <w:proofErr w:type="spellEnd"/>
      <w:r w:rsidRPr="00E70CDF">
        <w:rPr>
          <w:rFonts w:ascii="Times New Roman" w:hAnsi="Times New Roman"/>
          <w:sz w:val="28"/>
          <w:szCs w:val="28"/>
        </w:rPr>
        <w:t xml:space="preserve"> О.В.</w:t>
      </w:r>
      <w:r w:rsidRPr="00FA743C">
        <w:rPr>
          <w:rFonts w:ascii="Times New Roman" w:hAnsi="Times New Roman"/>
          <w:sz w:val="28"/>
          <w:szCs w:val="28"/>
        </w:rPr>
        <w:t xml:space="preserve">, </w:t>
      </w:r>
      <w:r w:rsidRPr="00CB5494">
        <w:rPr>
          <w:rFonts w:ascii="Times New Roman" w:hAnsi="Times New Roman"/>
          <w:sz w:val="28"/>
          <w:szCs w:val="28"/>
        </w:rPr>
        <w:t>ст.26 Закону України «Про місцеве самоврядування в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Україні», враховуючи пропозиції та рекомендації постійної депутатської комісії з питань регулювання земельних відносин та будівництва,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D87F6F" w:rsidRPr="00CF361B" w:rsidRDefault="00D87F6F" w:rsidP="00D87F6F">
      <w:pPr>
        <w:autoSpaceDE w:val="0"/>
        <w:autoSpaceDN w:val="0"/>
        <w:spacing w:after="0" w:line="240" w:lineRule="auto"/>
        <w:ind w:right="22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87F6F" w:rsidRPr="00CF361B" w:rsidRDefault="00D87F6F" w:rsidP="00D87F6F">
      <w:pPr>
        <w:autoSpaceDE w:val="0"/>
        <w:autoSpaceDN w:val="0"/>
        <w:spacing w:after="0" w:line="240" w:lineRule="auto"/>
        <w:ind w:right="227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D87F6F" w:rsidRPr="001B2AD9" w:rsidRDefault="00D87F6F" w:rsidP="00341D5B">
      <w:pPr>
        <w:pStyle w:val="ListParagraph"/>
        <w:numPr>
          <w:ilvl w:val="0"/>
          <w:numId w:val="11"/>
        </w:numPr>
        <w:tabs>
          <w:tab w:val="left" w:pos="284"/>
        </w:tabs>
        <w:spacing w:after="0" w:line="240" w:lineRule="auto"/>
        <w:ind w:left="587" w:right="22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B2AD9">
        <w:rPr>
          <w:rFonts w:ascii="Times New Roman" w:hAnsi="Times New Roman"/>
          <w:bCs/>
          <w:sz w:val="28"/>
          <w:szCs w:val="24"/>
          <w:lang w:eastAsia="ru-RU"/>
        </w:rPr>
        <w:t xml:space="preserve">Затвердити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проект землеустрою щодо відведення земельної ділянки   у власність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lang w:eastAsia="ru-RU"/>
        </w:rPr>
        <w:t>гр.</w:t>
      </w:r>
      <w:r w:rsidRPr="00E70CDF">
        <w:rPr>
          <w:rFonts w:ascii="Times New Roman" w:hAnsi="Times New Roman"/>
          <w:b/>
          <w:sz w:val="28"/>
          <w:szCs w:val="28"/>
          <w:lang w:eastAsia="ru-RU"/>
        </w:rPr>
        <w:t>КОВАЛЬЧУК</w:t>
      </w:r>
      <w:proofErr w:type="spellEnd"/>
      <w:r w:rsidRPr="00E70CDF">
        <w:rPr>
          <w:rFonts w:ascii="Times New Roman" w:hAnsi="Times New Roman"/>
          <w:b/>
          <w:sz w:val="28"/>
          <w:szCs w:val="28"/>
          <w:lang w:eastAsia="ru-RU"/>
        </w:rPr>
        <w:t xml:space="preserve"> ОКСАНІ ВАСИЛІВНІ</w:t>
      </w:r>
      <w:r>
        <w:rPr>
          <w:rFonts w:ascii="Times New Roman" w:hAnsi="Times New Roman"/>
          <w:sz w:val="28"/>
          <w:szCs w:val="28"/>
        </w:rPr>
        <w:t xml:space="preserve"> для будівництва та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 w:rsidRPr="00E70CDF">
        <w:rPr>
          <w:rFonts w:ascii="Times New Roman" w:hAnsi="Times New Roman"/>
          <w:sz w:val="28"/>
          <w:szCs w:val="28"/>
        </w:rPr>
        <w:t>4622782500:05:000:0131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DC163E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Pr="00DC163E">
        <w:rPr>
          <w:rFonts w:ascii="Times New Roman" w:hAnsi="Times New Roman"/>
          <w:sz w:val="28"/>
          <w:szCs w:val="28"/>
        </w:rPr>
        <w:t>с.Гряда</w:t>
      </w:r>
      <w:proofErr w:type="spellEnd"/>
      <w:r w:rsidRPr="00DC163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C163E">
        <w:rPr>
          <w:rFonts w:ascii="Times New Roman" w:hAnsi="Times New Roman"/>
          <w:sz w:val="28"/>
          <w:szCs w:val="28"/>
        </w:rPr>
        <w:t>вул.Польова</w:t>
      </w:r>
      <w:proofErr w:type="spellEnd"/>
      <w:r w:rsidRPr="00DC163E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35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D87F6F" w:rsidRDefault="00D87F6F" w:rsidP="00341D5B">
      <w:pPr>
        <w:pStyle w:val="ListParagraph"/>
        <w:numPr>
          <w:ilvl w:val="0"/>
          <w:numId w:val="11"/>
        </w:numPr>
        <w:tabs>
          <w:tab w:val="left" w:pos="284"/>
        </w:tabs>
        <w:spacing w:after="0" w:line="240" w:lineRule="auto"/>
        <w:ind w:left="587" w:right="22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Передати у власність </w:t>
      </w:r>
      <w:proofErr w:type="spellStart"/>
      <w:r>
        <w:rPr>
          <w:rFonts w:ascii="Times New Roman" w:hAnsi="Times New Roman"/>
          <w:b/>
          <w:sz w:val="28"/>
          <w:szCs w:val="28"/>
          <w:lang w:eastAsia="ru-RU"/>
        </w:rPr>
        <w:t>гр.</w:t>
      </w:r>
      <w:r w:rsidRPr="00E70CDF">
        <w:rPr>
          <w:rFonts w:ascii="Times New Roman" w:hAnsi="Times New Roman"/>
          <w:b/>
          <w:sz w:val="28"/>
          <w:szCs w:val="28"/>
          <w:lang w:eastAsia="ru-RU"/>
        </w:rPr>
        <w:t>КОВАЛЬЧУК</w:t>
      </w:r>
      <w:proofErr w:type="spellEnd"/>
      <w:r w:rsidRPr="00E70CDF">
        <w:rPr>
          <w:rFonts w:ascii="Times New Roman" w:hAnsi="Times New Roman"/>
          <w:b/>
          <w:sz w:val="28"/>
          <w:szCs w:val="28"/>
          <w:lang w:eastAsia="ru-RU"/>
        </w:rPr>
        <w:t xml:space="preserve"> ОКСАНІ ВАСИЛІВНІ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земельну ділянку</w:t>
      </w:r>
      <w:r w:rsidRPr="00644E4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будівництва та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</w:t>
      </w:r>
      <w:r w:rsidRPr="008F14D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>кадастров</w:t>
      </w:r>
      <w:r w:rsidRPr="008F14D2">
        <w:rPr>
          <w:rFonts w:ascii="Times New Roman" w:hAnsi="Times New Roman"/>
          <w:bCs/>
          <w:sz w:val="28"/>
          <w:szCs w:val="28"/>
          <w:lang w:eastAsia="ru-RU"/>
        </w:rPr>
        <w:t>ий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номер</w:t>
      </w:r>
      <w:r w:rsidRPr="008F14D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E70CDF">
        <w:rPr>
          <w:rFonts w:ascii="Times New Roman" w:hAnsi="Times New Roman"/>
          <w:sz w:val="28"/>
          <w:szCs w:val="28"/>
        </w:rPr>
        <w:t>4622782500:05:000:0131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DC163E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Pr="00DC163E">
        <w:rPr>
          <w:rFonts w:ascii="Times New Roman" w:hAnsi="Times New Roman"/>
          <w:sz w:val="28"/>
          <w:szCs w:val="28"/>
        </w:rPr>
        <w:t>с.Гряда</w:t>
      </w:r>
      <w:proofErr w:type="spellEnd"/>
      <w:r w:rsidRPr="00DC163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C163E">
        <w:rPr>
          <w:rFonts w:ascii="Times New Roman" w:hAnsi="Times New Roman"/>
          <w:sz w:val="28"/>
          <w:szCs w:val="28"/>
        </w:rPr>
        <w:t>вул.Польова</w:t>
      </w:r>
      <w:proofErr w:type="spellEnd"/>
      <w:r w:rsidRPr="00DC163E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35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D87F6F" w:rsidRPr="001B2AD9" w:rsidRDefault="00D87F6F" w:rsidP="00341D5B">
      <w:pPr>
        <w:pStyle w:val="ListParagraph"/>
        <w:numPr>
          <w:ilvl w:val="0"/>
          <w:numId w:val="11"/>
        </w:numPr>
        <w:tabs>
          <w:tab w:val="left" w:pos="284"/>
        </w:tabs>
        <w:spacing w:after="0" w:line="240" w:lineRule="auto"/>
        <w:ind w:left="587" w:right="22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D87F6F" w:rsidRDefault="00D87F6F" w:rsidP="00D87F6F">
      <w:pPr>
        <w:ind w:left="567" w:hanging="567"/>
        <w:rPr>
          <w:rFonts w:ascii="Times New Roman" w:hAnsi="Times New Roman"/>
          <w:sz w:val="28"/>
          <w:szCs w:val="28"/>
          <w:lang w:eastAsia="ru-RU"/>
        </w:rPr>
      </w:pPr>
    </w:p>
    <w:p w:rsidR="00D87F6F" w:rsidRPr="00CB5494" w:rsidRDefault="00D87F6F" w:rsidP="00D87F6F">
      <w:pPr>
        <w:ind w:left="567" w:hanging="567"/>
        <w:rPr>
          <w:rFonts w:ascii="Times New Roman" w:hAnsi="Times New Roman"/>
          <w:sz w:val="28"/>
          <w:szCs w:val="28"/>
          <w:lang w:eastAsia="ru-RU"/>
        </w:rPr>
      </w:pPr>
      <w:r w:rsidRPr="00CB5494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М. Василина</w:t>
      </w:r>
    </w:p>
    <w:sectPr w:rsidR="00D87F6F" w:rsidRPr="00CB5494" w:rsidSect="00885047">
      <w:pgSz w:w="11906" w:h="16838" w:code="9"/>
      <w:pgMar w:top="851" w:right="99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B1848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" w15:restartNumberingAfterBreak="0">
    <w:nsid w:val="0A5A571D"/>
    <w:multiLevelType w:val="hybridMultilevel"/>
    <w:tmpl w:val="56C65C32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DBD4678"/>
    <w:multiLevelType w:val="hybridMultilevel"/>
    <w:tmpl w:val="BA606AF8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" w15:restartNumberingAfterBreak="0">
    <w:nsid w:val="1CA6375B"/>
    <w:multiLevelType w:val="hybridMultilevel"/>
    <w:tmpl w:val="BC78C20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D87AA7"/>
    <w:multiLevelType w:val="hybridMultilevel"/>
    <w:tmpl w:val="3C0E765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6856876"/>
    <w:multiLevelType w:val="multilevel"/>
    <w:tmpl w:val="855A30F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27F352E6"/>
    <w:multiLevelType w:val="hybridMultilevel"/>
    <w:tmpl w:val="2F460B74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A0C5A7F"/>
    <w:multiLevelType w:val="hybridMultilevel"/>
    <w:tmpl w:val="415E09B8"/>
    <w:lvl w:ilvl="0" w:tplc="E5F445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2B121C"/>
    <w:multiLevelType w:val="hybridMultilevel"/>
    <w:tmpl w:val="DCCC2ED0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CBC546B"/>
    <w:multiLevelType w:val="hybridMultilevel"/>
    <w:tmpl w:val="95FEC7EA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332098D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10"/>
  </w:num>
  <w:num w:numId="2">
    <w:abstractNumId w:val="7"/>
  </w:num>
  <w:num w:numId="3">
    <w:abstractNumId w:val="3"/>
  </w:num>
  <w:num w:numId="4">
    <w:abstractNumId w:val="4"/>
  </w:num>
  <w:num w:numId="5">
    <w:abstractNumId w:val="2"/>
  </w:num>
  <w:num w:numId="6">
    <w:abstractNumId w:val="0"/>
  </w:num>
  <w:num w:numId="7">
    <w:abstractNumId w:val="5"/>
  </w:num>
  <w:num w:numId="8">
    <w:abstractNumId w:val="6"/>
  </w:num>
  <w:num w:numId="9">
    <w:abstractNumId w:val="9"/>
  </w:num>
  <w:num w:numId="10">
    <w:abstractNumId w:val="8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1B7"/>
    <w:rsid w:val="00084741"/>
    <w:rsid w:val="00182B3E"/>
    <w:rsid w:val="002F57DF"/>
    <w:rsid w:val="002F7E6A"/>
    <w:rsid w:val="00341D5B"/>
    <w:rsid w:val="004B45B7"/>
    <w:rsid w:val="00500D3B"/>
    <w:rsid w:val="005A4472"/>
    <w:rsid w:val="006A27AE"/>
    <w:rsid w:val="00762FBC"/>
    <w:rsid w:val="0081260F"/>
    <w:rsid w:val="00885047"/>
    <w:rsid w:val="008F12EC"/>
    <w:rsid w:val="008F61B7"/>
    <w:rsid w:val="00AC68EB"/>
    <w:rsid w:val="00BD255D"/>
    <w:rsid w:val="00D21E73"/>
    <w:rsid w:val="00D6321E"/>
    <w:rsid w:val="00D87F6F"/>
    <w:rsid w:val="00DC5752"/>
    <w:rsid w:val="00E00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37B312"/>
  <w15:chartTrackingRefBased/>
  <w15:docId w15:val="{5C1FA2CE-E4E5-4C62-B6C5-BA81962E0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61B7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F61B7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8F61B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8F61B7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ий текст з відступом 2 Знак"/>
    <w:basedOn w:val="a0"/>
    <w:link w:val="2"/>
    <w:rsid w:val="008F61B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List Paragraph"/>
    <w:basedOn w:val="a"/>
    <w:uiPriority w:val="34"/>
    <w:qFormat/>
    <w:rsid w:val="008F61B7"/>
    <w:pPr>
      <w:ind w:left="720"/>
      <w:contextualSpacing/>
    </w:pPr>
  </w:style>
  <w:style w:type="paragraph" w:customStyle="1" w:styleId="1">
    <w:name w:val="Абзац списку1"/>
    <w:basedOn w:val="a"/>
    <w:rsid w:val="00182B3E"/>
    <w:pPr>
      <w:ind w:left="720"/>
      <w:contextualSpacing/>
    </w:pPr>
  </w:style>
  <w:style w:type="paragraph" w:customStyle="1" w:styleId="ListParagraph">
    <w:name w:val="List Paragraph"/>
    <w:basedOn w:val="a"/>
    <w:rsid w:val="005A44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1424</Words>
  <Characters>812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2021-10-19T10:24:00Z</dcterms:created>
  <dcterms:modified xsi:type="dcterms:W3CDTF">2021-10-19T10:35:00Z</dcterms:modified>
</cp:coreProperties>
</file>