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2958" w:rsidRPr="00524D98" w:rsidRDefault="00032958" w:rsidP="0003295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032958" w:rsidRPr="00524D98" w:rsidRDefault="00032958" w:rsidP="0003295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032958" w:rsidRPr="00524D98" w:rsidRDefault="00032958" w:rsidP="0003295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032958" w:rsidRPr="00524D98" w:rsidRDefault="00032958" w:rsidP="0003295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032958" w:rsidRPr="00524D98" w:rsidRDefault="00032958" w:rsidP="00032958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032958" w:rsidRPr="00524D98" w:rsidRDefault="00032958" w:rsidP="0003295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032958" w:rsidRDefault="00032958" w:rsidP="0003295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19</w:t>
      </w:r>
    </w:p>
    <w:p w:rsidR="00032958" w:rsidRDefault="00032958" w:rsidP="0003295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A4338" w:rsidRDefault="00032958" w:rsidP="00032958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землеустрою </w:t>
      </w:r>
    </w:p>
    <w:p w:rsidR="00032958" w:rsidRPr="005E1CC0" w:rsidRDefault="00032958" w:rsidP="00032958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щодо відведення земельної ділянки </w:t>
      </w:r>
    </w:p>
    <w:p w:rsidR="00032958" w:rsidRPr="00AE45BC" w:rsidRDefault="00032958" w:rsidP="00032958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гр.ЧІПКО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АНДРІЮ ПЕТРОВИЧУ</w:t>
      </w:r>
    </w:p>
    <w:p w:rsidR="00032958" w:rsidRPr="00AE45BC" w:rsidRDefault="00032958" w:rsidP="00032958">
      <w:pPr>
        <w:pStyle w:val="a3"/>
        <w:ind w:right="-81"/>
        <w:rPr>
          <w:szCs w:val="28"/>
          <w:lang w:eastAsia="uk-UA"/>
        </w:rPr>
      </w:pPr>
      <w:r w:rsidRPr="00AE45BC">
        <w:rPr>
          <w:szCs w:val="28"/>
          <w:lang w:eastAsia="uk-UA"/>
        </w:rPr>
        <w:tab/>
      </w:r>
    </w:p>
    <w:p w:rsidR="00032958" w:rsidRDefault="00032958" w:rsidP="000A4338">
      <w:pPr>
        <w:pStyle w:val="a3"/>
        <w:ind w:right="57" w:firstLine="540"/>
        <w:rPr>
          <w:szCs w:val="28"/>
          <w:lang w:eastAsia="uk-UA"/>
        </w:rPr>
      </w:pPr>
      <w:r w:rsidRPr="00AE45BC">
        <w:rPr>
          <w:szCs w:val="28"/>
          <w:lang w:eastAsia="uk-UA"/>
        </w:rPr>
        <w:t xml:space="preserve">Керуючись ст.ст.12, 81, 122, 125, 126 Земельного кодексу України, п.1 Перехідних положень Земельного кодексу України, ст.26 Закону України “Про місцеве самоврядування в Україні”, ст.50 Закону України «Про землеустрій», Закону України «Про регулювання містобудівної діяльності», </w:t>
      </w:r>
      <w:r>
        <w:rPr>
          <w:szCs w:val="28"/>
          <w:lang w:eastAsia="uk-UA"/>
        </w:rPr>
        <w:t xml:space="preserve">розглянувши </w:t>
      </w:r>
      <w:r w:rsidRPr="00AE45BC">
        <w:rPr>
          <w:szCs w:val="28"/>
          <w:lang w:eastAsia="uk-UA"/>
        </w:rPr>
        <w:t xml:space="preserve">клопотання </w:t>
      </w:r>
      <w:proofErr w:type="spellStart"/>
      <w:r w:rsidRPr="00AE45BC">
        <w:rPr>
          <w:szCs w:val="28"/>
          <w:lang w:eastAsia="uk-UA"/>
        </w:rPr>
        <w:t>гр</w:t>
      </w:r>
      <w:r w:rsidRPr="00912B2D">
        <w:rPr>
          <w:szCs w:val="28"/>
          <w:lang w:eastAsia="uk-UA"/>
        </w:rPr>
        <w:t>.</w:t>
      </w:r>
      <w:r>
        <w:rPr>
          <w:color w:val="222222"/>
          <w:szCs w:val="28"/>
          <w:lang w:eastAsia="uk-UA"/>
        </w:rPr>
        <w:t>Чіпко</w:t>
      </w:r>
      <w:proofErr w:type="spellEnd"/>
      <w:r>
        <w:rPr>
          <w:color w:val="222222"/>
          <w:szCs w:val="28"/>
          <w:lang w:eastAsia="uk-UA"/>
        </w:rPr>
        <w:t xml:space="preserve"> А.П.</w:t>
      </w:r>
      <w:r w:rsidRPr="00912B2D">
        <w:rPr>
          <w:szCs w:val="28"/>
          <w:lang w:eastAsia="uk-UA"/>
        </w:rPr>
        <w:t xml:space="preserve">  від</w:t>
      </w:r>
      <w:r w:rsidRPr="00AE45BC">
        <w:rPr>
          <w:szCs w:val="28"/>
          <w:lang w:eastAsia="uk-UA"/>
        </w:rPr>
        <w:t xml:space="preserve"> </w:t>
      </w:r>
      <w:r>
        <w:rPr>
          <w:szCs w:val="28"/>
        </w:rPr>
        <w:t>19.05.2020</w:t>
      </w:r>
      <w:r>
        <w:rPr>
          <w:szCs w:val="28"/>
          <w:lang w:eastAsia="uk-UA"/>
        </w:rPr>
        <w:t>року</w:t>
      </w:r>
      <w:r w:rsidRPr="00AE45BC">
        <w:rPr>
          <w:szCs w:val="28"/>
          <w:lang w:eastAsia="uk-UA"/>
        </w:rPr>
        <w:t>, генеральним планом нас</w:t>
      </w:r>
      <w:r>
        <w:rPr>
          <w:szCs w:val="28"/>
          <w:lang w:eastAsia="uk-UA"/>
        </w:rPr>
        <w:t>елених пунктів сіл Гряда і Воля-Го</w:t>
      </w:r>
      <w:r w:rsidRPr="00AE45BC">
        <w:rPr>
          <w:szCs w:val="28"/>
          <w:lang w:eastAsia="uk-UA"/>
        </w:rPr>
        <w:t xml:space="preserve">мулецька, 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032958" w:rsidRDefault="00032958" w:rsidP="000A4338">
      <w:pPr>
        <w:autoSpaceDE w:val="0"/>
        <w:autoSpaceDN w:val="0"/>
        <w:spacing w:after="0" w:line="240" w:lineRule="auto"/>
        <w:ind w:right="22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032958" w:rsidRPr="00CF361B" w:rsidRDefault="00032958" w:rsidP="000A4338">
      <w:pPr>
        <w:autoSpaceDE w:val="0"/>
        <w:autoSpaceDN w:val="0"/>
        <w:spacing w:after="0" w:line="240" w:lineRule="auto"/>
        <w:ind w:right="22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32958" w:rsidRPr="00AE45BC" w:rsidRDefault="00032958" w:rsidP="000A4338">
      <w:pPr>
        <w:tabs>
          <w:tab w:val="left" w:pos="180"/>
          <w:tab w:val="left" w:pos="540"/>
        </w:tabs>
        <w:spacing w:after="0" w:line="240" w:lineRule="auto"/>
        <w:ind w:right="227"/>
        <w:rPr>
          <w:rFonts w:ascii="Times New Roman" w:hAnsi="Times New Roman"/>
          <w:sz w:val="28"/>
          <w:szCs w:val="28"/>
        </w:rPr>
      </w:pPr>
      <w:r w:rsidRPr="00912B2D">
        <w:rPr>
          <w:rFonts w:ascii="Times New Roman" w:hAnsi="Times New Roman"/>
          <w:sz w:val="28"/>
          <w:szCs w:val="28"/>
        </w:rPr>
        <w:t>1.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</w:t>
      </w:r>
      <w:bookmarkStart w:id="0" w:name="_GoBack"/>
      <w:bookmarkEnd w:id="0"/>
      <w:r w:rsidRPr="00024785">
        <w:rPr>
          <w:rFonts w:ascii="Times New Roman" w:hAnsi="Times New Roman"/>
          <w:sz w:val="28"/>
          <w:szCs w:val="28"/>
        </w:rPr>
        <w:t>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ведення особистого селянського господарства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ЧІПКО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АНДРІЮ ПЕТРОВИЧУ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97A42">
        <w:rPr>
          <w:rFonts w:ascii="Times New Roman" w:hAnsi="Times New Roman"/>
          <w:sz w:val="28"/>
          <w:szCs w:val="28"/>
        </w:rPr>
        <w:t xml:space="preserve">у зв’язку із </w:t>
      </w:r>
      <w:r w:rsidRPr="00897A42">
        <w:rPr>
          <w:rFonts w:ascii="Times New Roman" w:hAnsi="Times New Roman"/>
          <w:bCs/>
          <w:sz w:val="28"/>
          <w:szCs w:val="28"/>
        </w:rPr>
        <w:t>відсутністю у наданих документах графічних матеріалів місця розташування земельної ділянки.</w:t>
      </w:r>
    </w:p>
    <w:p w:rsidR="00032958" w:rsidRPr="00AE45BC" w:rsidRDefault="00032958" w:rsidP="000A4338">
      <w:pPr>
        <w:tabs>
          <w:tab w:val="left" w:pos="-180"/>
        </w:tabs>
        <w:spacing w:after="0" w:line="240" w:lineRule="auto"/>
        <w:ind w:right="227"/>
        <w:rPr>
          <w:rFonts w:ascii="Times New Roman" w:hAnsi="Times New Roman"/>
          <w:sz w:val="28"/>
          <w:szCs w:val="28"/>
        </w:rPr>
      </w:pPr>
    </w:p>
    <w:p w:rsidR="00032958" w:rsidRPr="00AE45BC" w:rsidRDefault="00032958" w:rsidP="000A4338">
      <w:pPr>
        <w:pStyle w:val="2"/>
        <w:spacing w:after="0" w:line="240" w:lineRule="auto"/>
        <w:ind w:left="0" w:right="227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 xml:space="preserve">2. </w:t>
      </w:r>
      <w:r w:rsidRPr="00AE45BC">
        <w:rPr>
          <w:sz w:val="28"/>
          <w:szCs w:val="28"/>
          <w:lang w:val="uk-UA" w:eastAsia="uk-UA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032958" w:rsidRDefault="00032958" w:rsidP="000A4338">
      <w:pPr>
        <w:spacing w:after="0" w:line="240" w:lineRule="auto"/>
        <w:ind w:right="227"/>
        <w:jc w:val="right"/>
        <w:rPr>
          <w:rFonts w:ascii="Times New Roman" w:hAnsi="Times New Roman"/>
          <w:sz w:val="28"/>
          <w:szCs w:val="28"/>
        </w:rPr>
      </w:pPr>
    </w:p>
    <w:p w:rsidR="00032958" w:rsidRDefault="00032958" w:rsidP="0003295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032958" w:rsidRDefault="00032958" w:rsidP="0003295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Сільський голова                                                                              </w:t>
      </w:r>
      <w:proofErr w:type="spellStart"/>
      <w:r w:rsidRPr="00AE45BC">
        <w:rPr>
          <w:rFonts w:ascii="Times New Roman" w:hAnsi="Times New Roman"/>
          <w:sz w:val="28"/>
          <w:szCs w:val="28"/>
        </w:rPr>
        <w:t>М.Василина</w:t>
      </w:r>
      <w:proofErr w:type="spellEnd"/>
    </w:p>
    <w:p w:rsidR="00D87F6F" w:rsidRPr="00032958" w:rsidRDefault="00D87F6F" w:rsidP="00032958"/>
    <w:sectPr w:rsidR="00D87F6F" w:rsidRPr="00032958" w:rsidSect="00885047">
      <w:pgSz w:w="11906" w:h="16838" w:code="9"/>
      <w:pgMar w:top="851" w:right="99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B184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" w15:restartNumberingAfterBreak="0">
    <w:nsid w:val="0A5A571D"/>
    <w:multiLevelType w:val="hybridMultilevel"/>
    <w:tmpl w:val="56C65C32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 w15:restartNumberingAfterBreak="0">
    <w:nsid w:val="1CA6375B"/>
    <w:multiLevelType w:val="hybridMultilevel"/>
    <w:tmpl w:val="BC78C20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87AA7"/>
    <w:multiLevelType w:val="hybridMultilevel"/>
    <w:tmpl w:val="3C0E765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856876"/>
    <w:multiLevelType w:val="multilevel"/>
    <w:tmpl w:val="855A30F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27F352E6"/>
    <w:multiLevelType w:val="hybridMultilevel"/>
    <w:tmpl w:val="2F460B74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A0C5A7F"/>
    <w:multiLevelType w:val="hybridMultilevel"/>
    <w:tmpl w:val="415E09B8"/>
    <w:lvl w:ilvl="0" w:tplc="E5F445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2B121C"/>
    <w:multiLevelType w:val="hybridMultilevel"/>
    <w:tmpl w:val="DCCC2ED0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CBC546B"/>
    <w:multiLevelType w:val="hybridMultilevel"/>
    <w:tmpl w:val="95FEC7EA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32098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 w15:restartNumberingAfterBreak="0">
    <w:nsid w:val="7CB5718F"/>
    <w:multiLevelType w:val="hybridMultilevel"/>
    <w:tmpl w:val="A82293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7"/>
  </w:num>
  <w:num w:numId="3">
    <w:abstractNumId w:val="3"/>
  </w:num>
  <w:num w:numId="4">
    <w:abstractNumId w:val="4"/>
  </w:num>
  <w:num w:numId="5">
    <w:abstractNumId w:val="2"/>
  </w:num>
  <w:num w:numId="6">
    <w:abstractNumId w:val="0"/>
  </w:num>
  <w:num w:numId="7">
    <w:abstractNumId w:val="5"/>
  </w:num>
  <w:num w:numId="8">
    <w:abstractNumId w:val="6"/>
  </w:num>
  <w:num w:numId="9">
    <w:abstractNumId w:val="9"/>
  </w:num>
  <w:num w:numId="10">
    <w:abstractNumId w:val="8"/>
  </w:num>
  <w:num w:numId="11">
    <w:abstractNumId w:val="1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1B7"/>
    <w:rsid w:val="00032958"/>
    <w:rsid w:val="00084741"/>
    <w:rsid w:val="000A4338"/>
    <w:rsid w:val="00182B3E"/>
    <w:rsid w:val="002F57DF"/>
    <w:rsid w:val="002F7E6A"/>
    <w:rsid w:val="00341D5B"/>
    <w:rsid w:val="003A5FB3"/>
    <w:rsid w:val="00491409"/>
    <w:rsid w:val="004B45B7"/>
    <w:rsid w:val="00500D3B"/>
    <w:rsid w:val="005A4472"/>
    <w:rsid w:val="006A27AE"/>
    <w:rsid w:val="00762FBC"/>
    <w:rsid w:val="0081260F"/>
    <w:rsid w:val="00872970"/>
    <w:rsid w:val="00885047"/>
    <w:rsid w:val="008F12EC"/>
    <w:rsid w:val="008F61B7"/>
    <w:rsid w:val="00AC68EB"/>
    <w:rsid w:val="00BD255D"/>
    <w:rsid w:val="00C51869"/>
    <w:rsid w:val="00D21E73"/>
    <w:rsid w:val="00D6321E"/>
    <w:rsid w:val="00D87F6F"/>
    <w:rsid w:val="00DC5752"/>
    <w:rsid w:val="00E00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6AA30"/>
  <w15:chartTrackingRefBased/>
  <w15:docId w15:val="{5C1FA2CE-E4E5-4C62-B6C5-BA81962E0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61B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F61B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8F61B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8F61B7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8F61B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8F61B7"/>
    <w:pPr>
      <w:ind w:left="720"/>
      <w:contextualSpacing/>
    </w:pPr>
  </w:style>
  <w:style w:type="paragraph" w:customStyle="1" w:styleId="1">
    <w:name w:val="Абзац списку1"/>
    <w:basedOn w:val="a"/>
    <w:rsid w:val="00182B3E"/>
    <w:pPr>
      <w:ind w:left="720"/>
      <w:contextualSpacing/>
    </w:pPr>
  </w:style>
  <w:style w:type="paragraph" w:customStyle="1" w:styleId="21">
    <w:name w:val="Абзац списку2"/>
    <w:basedOn w:val="a"/>
    <w:rsid w:val="005A44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902</Words>
  <Characters>515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2021-10-20T13:15:00Z</dcterms:created>
  <dcterms:modified xsi:type="dcterms:W3CDTF">2021-10-20T13:16:00Z</dcterms:modified>
</cp:coreProperties>
</file>