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593" w:rsidRDefault="00611593" w:rsidP="00F66B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F66B51" w:rsidRPr="00524D98" w:rsidRDefault="00F66B51" w:rsidP="00F66B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66B51" w:rsidRPr="00524D98" w:rsidRDefault="00F66B51" w:rsidP="00F66B5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66B51" w:rsidRPr="00524D98" w:rsidRDefault="00F66B51" w:rsidP="00F66B5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66B51" w:rsidRPr="00524D98" w:rsidRDefault="00F66B51" w:rsidP="00F66B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66B51" w:rsidRPr="00524D98" w:rsidRDefault="00F66B51" w:rsidP="00F66B5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66B51" w:rsidRPr="00524D98" w:rsidRDefault="00F66B51" w:rsidP="00F66B5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66B51" w:rsidRDefault="00F66B51" w:rsidP="00F66B5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39</w:t>
      </w:r>
    </w:p>
    <w:p w:rsidR="00F66B51" w:rsidRDefault="00F66B51" w:rsidP="00710047">
      <w:pPr>
        <w:spacing w:after="0" w:line="240" w:lineRule="auto"/>
        <w:ind w:right="552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66B51" w:rsidRDefault="00F66B51" w:rsidP="00710047">
      <w:pPr>
        <w:autoSpaceDE w:val="0"/>
        <w:autoSpaceDN w:val="0"/>
        <w:spacing w:after="0" w:line="240" w:lineRule="auto"/>
        <w:ind w:right="5528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>затвердження проекту</w:t>
      </w:r>
      <w:r w:rsidR="0071004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Детального плану території частини кварталу житлової та громадської забудови К-10 в</w:t>
      </w:r>
      <w:r w:rsidR="0071004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згідно генерального</w:t>
      </w:r>
      <w:r w:rsidR="0071004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плану сіл Гряда та Воля-</w:t>
      </w:r>
      <w:r w:rsidR="0071004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Гомулецька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Жовківського</w:t>
      </w:r>
      <w:proofErr w:type="spellEnd"/>
      <w:r w:rsidR="00710047">
        <w:rPr>
          <w:rFonts w:ascii="Times New Roman" w:hAnsi="Times New Roman"/>
          <w:b/>
          <w:sz w:val="28"/>
          <w:szCs w:val="28"/>
          <w:lang w:eastAsia="ru-RU"/>
        </w:rPr>
        <w:t xml:space="preserve"> р</w:t>
      </w:r>
      <w:r>
        <w:rPr>
          <w:rFonts w:ascii="Times New Roman" w:hAnsi="Times New Roman"/>
          <w:b/>
          <w:sz w:val="28"/>
          <w:szCs w:val="28"/>
          <w:lang w:eastAsia="ru-RU"/>
        </w:rPr>
        <w:t>айону Львівської області</w:t>
      </w:r>
      <w:r w:rsidR="0071004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710047" w:rsidRPr="00CF361B" w:rsidRDefault="00710047" w:rsidP="00710047">
      <w:pPr>
        <w:autoSpaceDE w:val="0"/>
        <w:autoSpaceDN w:val="0"/>
        <w:spacing w:after="0" w:line="240" w:lineRule="auto"/>
        <w:ind w:right="5528" w:firstLine="567"/>
        <w:rPr>
          <w:rFonts w:ascii="Times New Roman" w:hAnsi="Times New Roman"/>
          <w:b/>
          <w:sz w:val="28"/>
          <w:szCs w:val="28"/>
          <w:lang w:eastAsia="ru-RU"/>
        </w:rPr>
      </w:pPr>
    </w:p>
    <w:p w:rsidR="00F66B51" w:rsidRPr="00393636" w:rsidRDefault="00F66B51" w:rsidP="0014161C">
      <w:pPr>
        <w:autoSpaceDE w:val="0"/>
        <w:autoSpaceDN w:val="0"/>
        <w:spacing w:after="0" w:line="240" w:lineRule="auto"/>
        <w:ind w:left="57" w:right="227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ст. 26 Закону України «Про місцеве самоврядування в України»</w:t>
      </w:r>
      <w:r w:rsidR="00A835E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93636">
        <w:rPr>
          <w:rFonts w:ascii="Times New Roman" w:hAnsi="Times New Roman"/>
          <w:sz w:val="28"/>
          <w:szCs w:val="28"/>
          <w:lang w:eastAsia="ru-RU"/>
        </w:rPr>
        <w:t>ст.</w:t>
      </w:r>
      <w:r w:rsidR="00A835E4">
        <w:rPr>
          <w:rFonts w:ascii="Times New Roman" w:hAnsi="Times New Roman"/>
          <w:sz w:val="28"/>
          <w:szCs w:val="28"/>
          <w:lang w:eastAsia="ru-RU"/>
        </w:rPr>
        <w:t xml:space="preserve"> 8, </w:t>
      </w:r>
      <w:r>
        <w:rPr>
          <w:rFonts w:ascii="Times New Roman" w:hAnsi="Times New Roman"/>
          <w:sz w:val="28"/>
          <w:szCs w:val="28"/>
          <w:lang w:eastAsia="ru-RU"/>
        </w:rPr>
        <w:t>19,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2</w:t>
      </w:r>
      <w:r w:rsidR="00A835E4">
        <w:rPr>
          <w:rFonts w:ascii="Times New Roman" w:hAnsi="Times New Roman"/>
          <w:sz w:val="28"/>
          <w:szCs w:val="28"/>
          <w:lang w:eastAsia="ru-RU"/>
        </w:rPr>
        <w:t>1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регулювання містобудівної діяльності», </w:t>
      </w:r>
      <w:r w:rsidR="00A835E4">
        <w:rPr>
          <w:rFonts w:ascii="Times New Roman" w:hAnsi="Times New Roman"/>
          <w:sz w:val="28"/>
          <w:szCs w:val="28"/>
          <w:lang w:eastAsia="ru-RU"/>
        </w:rPr>
        <w:t>Наказом міністерства регіонального розвитку, будівництва та житлово-комунального господарства України від 16.11.2011 № 290 «</w:t>
      </w:r>
      <w:r w:rsidR="005513EF">
        <w:rPr>
          <w:rFonts w:ascii="Times New Roman" w:hAnsi="Times New Roman"/>
          <w:sz w:val="28"/>
          <w:szCs w:val="28"/>
          <w:lang w:eastAsia="ru-RU"/>
        </w:rPr>
        <w:t>Про затвер</w:t>
      </w:r>
      <w:r w:rsidR="00A835E4">
        <w:rPr>
          <w:rFonts w:ascii="Times New Roman" w:hAnsi="Times New Roman"/>
          <w:sz w:val="28"/>
          <w:szCs w:val="28"/>
          <w:lang w:eastAsia="ru-RU"/>
        </w:rPr>
        <w:t>д</w:t>
      </w:r>
      <w:r w:rsidR="005513EF">
        <w:rPr>
          <w:rFonts w:ascii="Times New Roman" w:hAnsi="Times New Roman"/>
          <w:sz w:val="28"/>
          <w:szCs w:val="28"/>
          <w:lang w:eastAsia="ru-RU"/>
        </w:rPr>
        <w:t>ж</w:t>
      </w:r>
      <w:r w:rsidR="00A835E4">
        <w:rPr>
          <w:rFonts w:ascii="Times New Roman" w:hAnsi="Times New Roman"/>
          <w:sz w:val="28"/>
          <w:szCs w:val="28"/>
          <w:lang w:eastAsia="ru-RU"/>
        </w:rPr>
        <w:t>ення Порядку розроблення містобудівної документації», на виконання резолюції щодо врахування громадських інтересів під час розроблення містобудівної документації від 02.09.2019р., а саме проекту</w:t>
      </w:r>
      <w:r w:rsidR="00203DB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835E4">
        <w:rPr>
          <w:rFonts w:ascii="Times New Roman" w:hAnsi="Times New Roman"/>
          <w:sz w:val="28"/>
          <w:szCs w:val="28"/>
          <w:lang w:eastAsia="ru-RU"/>
        </w:rPr>
        <w:t>Деталь</w:t>
      </w:r>
      <w:r w:rsidR="005513EF">
        <w:rPr>
          <w:rFonts w:ascii="Times New Roman" w:hAnsi="Times New Roman"/>
          <w:sz w:val="28"/>
          <w:szCs w:val="28"/>
          <w:lang w:eastAsia="ru-RU"/>
        </w:rPr>
        <w:t>н</w:t>
      </w:r>
      <w:r w:rsidR="00A835E4">
        <w:rPr>
          <w:rFonts w:ascii="Times New Roman" w:hAnsi="Times New Roman"/>
          <w:sz w:val="28"/>
          <w:szCs w:val="28"/>
          <w:lang w:eastAsia="ru-RU"/>
        </w:rPr>
        <w:t xml:space="preserve">ого плану території частини кварталу житлової та громадської забудови К-10 в </w:t>
      </w:r>
      <w:proofErr w:type="spellStart"/>
      <w:r w:rsidR="00A835E4">
        <w:rPr>
          <w:rFonts w:ascii="Times New Roman" w:hAnsi="Times New Roman"/>
          <w:sz w:val="28"/>
          <w:szCs w:val="28"/>
          <w:lang w:eastAsia="ru-RU"/>
        </w:rPr>
        <w:t>с.</w:t>
      </w:r>
      <w:r w:rsidR="005513EF">
        <w:rPr>
          <w:rFonts w:ascii="Times New Roman" w:hAnsi="Times New Roman"/>
          <w:sz w:val="28"/>
          <w:szCs w:val="28"/>
          <w:lang w:eastAsia="ru-RU"/>
        </w:rPr>
        <w:t>Г</w:t>
      </w:r>
      <w:r w:rsidR="00A835E4">
        <w:rPr>
          <w:rFonts w:ascii="Times New Roman" w:hAnsi="Times New Roman"/>
          <w:sz w:val="28"/>
          <w:szCs w:val="28"/>
          <w:lang w:eastAsia="ru-RU"/>
        </w:rPr>
        <w:t>ряда</w:t>
      </w:r>
      <w:proofErr w:type="spellEnd"/>
      <w:r w:rsidR="00A835E4">
        <w:rPr>
          <w:rFonts w:ascii="Times New Roman" w:hAnsi="Times New Roman"/>
          <w:sz w:val="28"/>
          <w:szCs w:val="28"/>
          <w:lang w:eastAsia="ru-RU"/>
        </w:rPr>
        <w:t xml:space="preserve"> згідно генерального плану сіл Гряда та Воля-Гомулецька </w:t>
      </w:r>
      <w:proofErr w:type="spellStart"/>
      <w:r w:rsidR="00A835E4">
        <w:rPr>
          <w:rFonts w:ascii="Times New Roman" w:hAnsi="Times New Roman"/>
          <w:sz w:val="28"/>
          <w:szCs w:val="28"/>
          <w:lang w:eastAsia="ru-RU"/>
        </w:rPr>
        <w:t>Жовк</w:t>
      </w:r>
      <w:r w:rsidR="005513EF">
        <w:rPr>
          <w:rFonts w:ascii="Times New Roman" w:hAnsi="Times New Roman"/>
          <w:sz w:val="28"/>
          <w:szCs w:val="28"/>
          <w:lang w:eastAsia="ru-RU"/>
        </w:rPr>
        <w:t>і</w:t>
      </w:r>
      <w:r w:rsidR="00A835E4">
        <w:rPr>
          <w:rFonts w:ascii="Times New Roman" w:hAnsi="Times New Roman"/>
          <w:sz w:val="28"/>
          <w:szCs w:val="28"/>
          <w:lang w:eastAsia="ru-RU"/>
        </w:rPr>
        <w:t>вського</w:t>
      </w:r>
      <w:proofErr w:type="spellEnd"/>
      <w:r w:rsidR="00A835E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Розглянувши витяг з </w:t>
      </w:r>
      <w:r w:rsidR="00710047">
        <w:rPr>
          <w:rFonts w:ascii="Times New Roman" w:hAnsi="Times New Roman"/>
          <w:sz w:val="28"/>
          <w:szCs w:val="28"/>
          <w:lang w:eastAsia="ru-RU"/>
        </w:rPr>
        <w:t>Державн</w:t>
      </w:r>
      <w:r w:rsidR="00A835E4">
        <w:rPr>
          <w:rFonts w:ascii="Times New Roman" w:hAnsi="Times New Roman"/>
          <w:sz w:val="28"/>
          <w:szCs w:val="28"/>
          <w:lang w:eastAsia="ru-RU"/>
        </w:rPr>
        <w:t xml:space="preserve">ого </w:t>
      </w:r>
      <w:r w:rsidR="00710047">
        <w:rPr>
          <w:rFonts w:ascii="Times New Roman" w:hAnsi="Times New Roman"/>
          <w:sz w:val="28"/>
          <w:szCs w:val="28"/>
          <w:lang w:eastAsia="ru-RU"/>
        </w:rPr>
        <w:t>земельного кадастру про земельну ділянк</w:t>
      </w:r>
      <w:r w:rsidR="00A835E4">
        <w:rPr>
          <w:rFonts w:ascii="Times New Roman" w:hAnsi="Times New Roman"/>
          <w:sz w:val="28"/>
          <w:szCs w:val="28"/>
          <w:lang w:eastAsia="ru-RU"/>
        </w:rPr>
        <w:t xml:space="preserve">у № НВ - 4610476072019 від 26.07.2019р. </w:t>
      </w:r>
      <w:r w:rsidR="00203DBE">
        <w:rPr>
          <w:rFonts w:ascii="Times New Roman" w:hAnsi="Times New Roman"/>
          <w:sz w:val="28"/>
          <w:szCs w:val="28"/>
          <w:lang w:eastAsia="ru-RU"/>
        </w:rPr>
        <w:t>та присвоєння земельній ділянці кадаст</w:t>
      </w:r>
      <w:r w:rsidR="005513EF">
        <w:rPr>
          <w:rFonts w:ascii="Times New Roman" w:hAnsi="Times New Roman"/>
          <w:sz w:val="28"/>
          <w:szCs w:val="28"/>
          <w:lang w:eastAsia="ru-RU"/>
        </w:rPr>
        <w:t xml:space="preserve">рового номера 4622782500:09:000:0002, враховуючи рішення сесії № 12 від </w:t>
      </w:r>
      <w:r w:rsidR="0071004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513EF">
        <w:rPr>
          <w:rFonts w:ascii="Times New Roman" w:hAnsi="Times New Roman"/>
          <w:sz w:val="28"/>
          <w:szCs w:val="28"/>
          <w:lang w:eastAsia="ru-RU"/>
        </w:rPr>
        <w:t xml:space="preserve">25.09.2019р. </w:t>
      </w:r>
      <w:r w:rsidR="00710047">
        <w:rPr>
          <w:rFonts w:ascii="Times New Roman" w:hAnsi="Times New Roman"/>
          <w:sz w:val="28"/>
          <w:szCs w:val="28"/>
          <w:lang w:eastAsia="ru-RU"/>
        </w:rPr>
        <w:t>«</w:t>
      </w:r>
      <w:r w:rsidR="005513EF">
        <w:rPr>
          <w:rFonts w:ascii="Times New Roman" w:hAnsi="Times New Roman"/>
          <w:sz w:val="28"/>
          <w:szCs w:val="28"/>
          <w:lang w:eastAsia="ru-RU"/>
        </w:rPr>
        <w:t xml:space="preserve">Про надання дозволу на розроблення технічної документації із землеустрою щодо поділу земельної ділянки </w:t>
      </w:r>
      <w:r w:rsidR="0014161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513EF">
        <w:rPr>
          <w:rFonts w:ascii="Times New Roman" w:hAnsi="Times New Roman"/>
          <w:sz w:val="28"/>
          <w:szCs w:val="28"/>
          <w:lang w:eastAsia="ru-RU"/>
        </w:rPr>
        <w:t xml:space="preserve">(кадастровий </w:t>
      </w:r>
      <w:r w:rsidR="0014161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513EF">
        <w:rPr>
          <w:rFonts w:ascii="Times New Roman" w:hAnsi="Times New Roman"/>
          <w:sz w:val="28"/>
          <w:szCs w:val="28"/>
          <w:lang w:eastAsia="ru-RU"/>
        </w:rPr>
        <w:t xml:space="preserve">номер 4622782500:09:000:0002)» та пропозиції та рекомендації постійної депутатської </w:t>
      </w:r>
      <w:r w:rsidR="0014161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513EF">
        <w:rPr>
          <w:rFonts w:ascii="Times New Roman" w:hAnsi="Times New Roman"/>
          <w:sz w:val="28"/>
          <w:szCs w:val="28"/>
          <w:lang w:eastAsia="ru-RU"/>
        </w:rPr>
        <w:t xml:space="preserve">комісії з питань регулювання земельних відносин та будівництва, 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сільська рада </w:t>
      </w:r>
    </w:p>
    <w:p w:rsidR="00F66B51" w:rsidRPr="00393636" w:rsidRDefault="00F66B51" w:rsidP="00710047">
      <w:pPr>
        <w:autoSpaceDE w:val="0"/>
        <w:autoSpaceDN w:val="0"/>
        <w:spacing w:after="0" w:line="240" w:lineRule="auto"/>
        <w:ind w:left="57" w:right="22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66B51" w:rsidRPr="00393636" w:rsidRDefault="00F66B51" w:rsidP="00F66B51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F66B51" w:rsidRPr="00393636" w:rsidRDefault="00F66B51" w:rsidP="00F66B51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66B51" w:rsidRDefault="005513EF" w:rsidP="0014161C">
      <w:pPr>
        <w:numPr>
          <w:ilvl w:val="0"/>
          <w:numId w:val="20"/>
        </w:num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Затвердити проект</w:t>
      </w:r>
      <w:r w:rsidR="00F66B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="00F66B51">
        <w:rPr>
          <w:rFonts w:ascii="Times New Roman" w:hAnsi="Times New Roman"/>
          <w:sz w:val="28"/>
          <w:szCs w:val="28"/>
        </w:rPr>
        <w:t xml:space="preserve">етального плану території </w:t>
      </w:r>
      <w:r>
        <w:rPr>
          <w:rFonts w:ascii="Times New Roman" w:hAnsi="Times New Roman"/>
          <w:sz w:val="28"/>
          <w:szCs w:val="28"/>
        </w:rPr>
        <w:t xml:space="preserve">частини кварталу житлової та громадської забудови К-10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сіл Гряда та Воля –Гомулецька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Львівської області.</w:t>
      </w:r>
    </w:p>
    <w:p w:rsidR="00611593" w:rsidRPr="007C13CA" w:rsidRDefault="00611593" w:rsidP="0014161C">
      <w:pPr>
        <w:autoSpaceDE w:val="0"/>
        <w:autoSpaceDN w:val="0"/>
        <w:spacing w:after="0" w:line="240" w:lineRule="auto"/>
        <w:ind w:left="644" w:right="22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11593" w:rsidRDefault="005513EF" w:rsidP="0014161C">
      <w:pPr>
        <w:numPr>
          <w:ilvl w:val="0"/>
          <w:numId w:val="20"/>
        </w:num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1593">
        <w:rPr>
          <w:rFonts w:ascii="Times New Roman" w:hAnsi="Times New Roman"/>
          <w:sz w:val="28"/>
          <w:szCs w:val="28"/>
          <w:lang w:eastAsia="ru-RU"/>
        </w:rPr>
        <w:t>Пункт 1 даного рішення вважати діючим з моменту затвердження технічної докумен</w:t>
      </w:r>
      <w:r w:rsidR="00611593" w:rsidRPr="00611593">
        <w:rPr>
          <w:rFonts w:ascii="Times New Roman" w:hAnsi="Times New Roman"/>
          <w:sz w:val="28"/>
          <w:szCs w:val="28"/>
          <w:lang w:eastAsia="ru-RU"/>
        </w:rPr>
        <w:t>тації із землеустрою щодо поділу земельної ділянки кадастровий номер 4622782500:09:000:0002.</w:t>
      </w:r>
      <w:r w:rsidRPr="00611593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611593" w:rsidRDefault="00611593" w:rsidP="00611593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F66B51" w:rsidRPr="00611593" w:rsidRDefault="00F66B51" w:rsidP="00611593">
      <w:pPr>
        <w:numPr>
          <w:ilvl w:val="0"/>
          <w:numId w:val="20"/>
        </w:numPr>
        <w:autoSpaceDE w:val="0"/>
        <w:autoSpaceDN w:val="0"/>
        <w:spacing w:after="0" w:line="240" w:lineRule="auto"/>
        <w:ind w:left="587" w:right="283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1593">
        <w:rPr>
          <w:rFonts w:ascii="Times New Roman" w:hAnsi="Times New Roman"/>
          <w:sz w:val="28"/>
          <w:szCs w:val="28"/>
          <w:lang w:eastAsia="ru-RU"/>
        </w:rPr>
        <w:t>Контроль за виконанням да</w:t>
      </w:r>
      <w:r w:rsidR="00611593">
        <w:rPr>
          <w:rFonts w:ascii="Times New Roman" w:hAnsi="Times New Roman"/>
          <w:sz w:val="28"/>
          <w:szCs w:val="28"/>
          <w:lang w:eastAsia="ru-RU"/>
        </w:rPr>
        <w:t>ного рішення покласти</w:t>
      </w:r>
      <w:r w:rsidRPr="00611593">
        <w:rPr>
          <w:rFonts w:ascii="Times New Roman" w:hAnsi="Times New Roman"/>
          <w:sz w:val="28"/>
          <w:szCs w:val="28"/>
          <w:lang w:eastAsia="ru-RU"/>
        </w:rPr>
        <w:t xml:space="preserve"> постійну депутатську комісію з питань регулювання земельних відносин та будівництва.</w:t>
      </w:r>
    </w:p>
    <w:p w:rsidR="00F66B51" w:rsidRPr="00393636" w:rsidRDefault="00F66B51" w:rsidP="00F66B51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66B51" w:rsidRPr="00393636" w:rsidRDefault="00F66B51" w:rsidP="00F66B51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66B51" w:rsidRDefault="00F66B51" w:rsidP="00F66B5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F66B51" w:rsidSect="00710047">
      <w:pgSz w:w="11906" w:h="16838" w:code="9"/>
      <w:pgMar w:top="851" w:right="849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7D9E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A2607D0"/>
    <w:multiLevelType w:val="hybridMultilevel"/>
    <w:tmpl w:val="D43EDB0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5415D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4348B"/>
    <w:multiLevelType w:val="hybridMultilevel"/>
    <w:tmpl w:val="F93E504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4" w15:restartNumberingAfterBreak="0">
    <w:nsid w:val="43264690"/>
    <w:multiLevelType w:val="hybridMultilevel"/>
    <w:tmpl w:val="6A9C6AA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4229C1"/>
    <w:multiLevelType w:val="hybridMultilevel"/>
    <w:tmpl w:val="1D12C53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E7C4162"/>
    <w:multiLevelType w:val="hybridMultilevel"/>
    <w:tmpl w:val="2F7C28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9"/>
  </w:num>
  <w:num w:numId="8">
    <w:abstractNumId w:val="10"/>
  </w:num>
  <w:num w:numId="9">
    <w:abstractNumId w:val="19"/>
  </w:num>
  <w:num w:numId="10">
    <w:abstractNumId w:val="16"/>
  </w:num>
  <w:num w:numId="11">
    <w:abstractNumId w:val="3"/>
  </w:num>
  <w:num w:numId="12">
    <w:abstractNumId w:val="22"/>
  </w:num>
  <w:num w:numId="13">
    <w:abstractNumId w:val="18"/>
  </w:num>
  <w:num w:numId="14">
    <w:abstractNumId w:val="17"/>
  </w:num>
  <w:num w:numId="15">
    <w:abstractNumId w:val="6"/>
  </w:num>
  <w:num w:numId="16">
    <w:abstractNumId w:val="23"/>
  </w:num>
  <w:num w:numId="17">
    <w:abstractNumId w:val="12"/>
  </w:num>
  <w:num w:numId="18">
    <w:abstractNumId w:val="14"/>
  </w:num>
  <w:num w:numId="19">
    <w:abstractNumId w:val="2"/>
  </w:num>
  <w:num w:numId="20">
    <w:abstractNumId w:val="20"/>
  </w:num>
  <w:num w:numId="21">
    <w:abstractNumId w:val="15"/>
  </w:num>
  <w:num w:numId="22">
    <w:abstractNumId w:val="8"/>
  </w:num>
  <w:num w:numId="23">
    <w:abstractNumId w:val="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4161C"/>
    <w:rsid w:val="00182B3E"/>
    <w:rsid w:val="001D7A72"/>
    <w:rsid w:val="00203DBE"/>
    <w:rsid w:val="00206DE2"/>
    <w:rsid w:val="00215A33"/>
    <w:rsid w:val="00245B89"/>
    <w:rsid w:val="00295E2B"/>
    <w:rsid w:val="002F57DF"/>
    <w:rsid w:val="002F7E6A"/>
    <w:rsid w:val="00331D7F"/>
    <w:rsid w:val="00341D5B"/>
    <w:rsid w:val="003A0BC8"/>
    <w:rsid w:val="003A5FB3"/>
    <w:rsid w:val="0044690A"/>
    <w:rsid w:val="00453BA7"/>
    <w:rsid w:val="00491409"/>
    <w:rsid w:val="004B45B7"/>
    <w:rsid w:val="004E15DC"/>
    <w:rsid w:val="00500D3B"/>
    <w:rsid w:val="00527B8B"/>
    <w:rsid w:val="005513EF"/>
    <w:rsid w:val="005A4472"/>
    <w:rsid w:val="005A4A93"/>
    <w:rsid w:val="00611593"/>
    <w:rsid w:val="0063143A"/>
    <w:rsid w:val="00634391"/>
    <w:rsid w:val="006A27AE"/>
    <w:rsid w:val="006B39C4"/>
    <w:rsid w:val="006C3953"/>
    <w:rsid w:val="006D1418"/>
    <w:rsid w:val="006F6C20"/>
    <w:rsid w:val="00710047"/>
    <w:rsid w:val="00731A56"/>
    <w:rsid w:val="00762FBC"/>
    <w:rsid w:val="007C44D2"/>
    <w:rsid w:val="007E6CE0"/>
    <w:rsid w:val="0081157E"/>
    <w:rsid w:val="0081260F"/>
    <w:rsid w:val="00816846"/>
    <w:rsid w:val="00836289"/>
    <w:rsid w:val="00872970"/>
    <w:rsid w:val="00885047"/>
    <w:rsid w:val="008F12EC"/>
    <w:rsid w:val="008F61B7"/>
    <w:rsid w:val="00940EC2"/>
    <w:rsid w:val="009B420C"/>
    <w:rsid w:val="00A835E4"/>
    <w:rsid w:val="00AC68EB"/>
    <w:rsid w:val="00AE60FB"/>
    <w:rsid w:val="00B472D4"/>
    <w:rsid w:val="00B561EF"/>
    <w:rsid w:val="00BD255D"/>
    <w:rsid w:val="00C51869"/>
    <w:rsid w:val="00C712C1"/>
    <w:rsid w:val="00CA70D6"/>
    <w:rsid w:val="00D21E73"/>
    <w:rsid w:val="00D6321E"/>
    <w:rsid w:val="00D87F6F"/>
    <w:rsid w:val="00DC5752"/>
    <w:rsid w:val="00DE6CA1"/>
    <w:rsid w:val="00E007DF"/>
    <w:rsid w:val="00E45882"/>
    <w:rsid w:val="00E9719D"/>
    <w:rsid w:val="00F6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3">
    <w:name w:val="Абзац списку3"/>
    <w:basedOn w:val="a"/>
    <w:rsid w:val="00B472D4"/>
    <w:pPr>
      <w:ind w:left="720"/>
      <w:contextualSpacing/>
    </w:pPr>
  </w:style>
  <w:style w:type="paragraph" w:customStyle="1" w:styleId="4">
    <w:name w:val="Абзац списку4"/>
    <w:basedOn w:val="a"/>
    <w:rsid w:val="007E6CE0"/>
    <w:pPr>
      <w:ind w:left="720"/>
      <w:contextualSpacing/>
    </w:pPr>
  </w:style>
  <w:style w:type="paragraph" w:customStyle="1" w:styleId="5">
    <w:name w:val="Абзац списку5"/>
    <w:basedOn w:val="a"/>
    <w:rsid w:val="00811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1436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2021-10-23T08:13:00Z</dcterms:created>
  <dcterms:modified xsi:type="dcterms:W3CDTF">2021-10-25T07:13:00Z</dcterms:modified>
</cp:coreProperties>
</file>