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4B8F" w:rsidRPr="00524D98" w:rsidRDefault="00004B8F" w:rsidP="00004B8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bookmarkStart w:id="0" w:name="_GoBack"/>
      <w:bookmarkEnd w:id="0"/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004B8F" w:rsidRPr="00524D98" w:rsidRDefault="00004B8F" w:rsidP="00004B8F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004B8F" w:rsidRPr="00524D98" w:rsidRDefault="00004B8F" w:rsidP="00004B8F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004B8F" w:rsidRPr="00524D98" w:rsidRDefault="00004B8F" w:rsidP="00004B8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004B8F" w:rsidRPr="00524D98" w:rsidRDefault="00004B8F" w:rsidP="00004B8F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004B8F" w:rsidRPr="00524D98" w:rsidRDefault="00004B8F" w:rsidP="00004B8F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004B8F" w:rsidRDefault="00004B8F" w:rsidP="00004B8F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серпня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13</w:t>
      </w:r>
    </w:p>
    <w:p w:rsidR="00004B8F" w:rsidRDefault="00004B8F" w:rsidP="00004B8F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04B8F" w:rsidRDefault="00004B8F" w:rsidP="00004B8F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</w:t>
      </w:r>
    </w:p>
    <w:p w:rsidR="00004B8F" w:rsidRPr="005E1CC0" w:rsidRDefault="00004B8F" w:rsidP="00004B8F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землеустрою щодо відведення земельної ділянки </w:t>
      </w:r>
    </w:p>
    <w:p w:rsidR="00004B8F" w:rsidRPr="00AE45BC" w:rsidRDefault="00004B8F" w:rsidP="00004B8F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6C101C"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Кудрявцевій Оксані Василівні</w:t>
      </w:r>
    </w:p>
    <w:p w:rsidR="00004B8F" w:rsidRPr="00AE45BC" w:rsidRDefault="00004B8F" w:rsidP="00004B8F">
      <w:pPr>
        <w:pStyle w:val="a3"/>
        <w:ind w:right="-81"/>
        <w:rPr>
          <w:szCs w:val="28"/>
          <w:lang w:eastAsia="uk-UA"/>
        </w:rPr>
      </w:pPr>
      <w:r w:rsidRPr="00AE45BC">
        <w:rPr>
          <w:szCs w:val="28"/>
          <w:lang w:eastAsia="uk-UA"/>
        </w:rPr>
        <w:tab/>
      </w:r>
    </w:p>
    <w:p w:rsidR="00004B8F" w:rsidRDefault="00004B8F" w:rsidP="00004B8F">
      <w:pPr>
        <w:pStyle w:val="a3"/>
        <w:ind w:right="-81" w:firstLine="540"/>
        <w:rPr>
          <w:szCs w:val="28"/>
          <w:lang w:eastAsia="uk-UA"/>
        </w:rPr>
      </w:pPr>
      <w:r w:rsidRPr="00AE45BC">
        <w:rPr>
          <w:szCs w:val="28"/>
          <w:lang w:eastAsia="uk-UA"/>
        </w:rPr>
        <w:t xml:space="preserve">Керуючись ст.ст.12, 81, </w:t>
      </w:r>
      <w:r>
        <w:rPr>
          <w:szCs w:val="28"/>
          <w:lang w:eastAsia="uk-UA"/>
        </w:rPr>
        <w:t xml:space="preserve">118, </w:t>
      </w:r>
      <w:r w:rsidRPr="00AE45BC">
        <w:rPr>
          <w:szCs w:val="28"/>
          <w:lang w:eastAsia="uk-UA"/>
        </w:rPr>
        <w:t>122, 125, 126 Земельного кодексу України,</w:t>
      </w:r>
      <w:r>
        <w:rPr>
          <w:szCs w:val="28"/>
          <w:lang w:eastAsia="uk-UA"/>
        </w:rPr>
        <w:t xml:space="preserve">   </w:t>
      </w:r>
      <w:r w:rsidRPr="00AE45BC">
        <w:rPr>
          <w:szCs w:val="28"/>
          <w:lang w:eastAsia="uk-UA"/>
        </w:rPr>
        <w:t xml:space="preserve"> п.1 Перехідних положень Земельного кодексу України, ст.26 Закону України “Про місцеве самоврядування в Україні”, ст.50 Закону України «Про землеустрій», Закону України «Про регулювання містобудівної діяльності», </w:t>
      </w:r>
      <w:r>
        <w:rPr>
          <w:szCs w:val="28"/>
          <w:lang w:eastAsia="uk-UA"/>
        </w:rPr>
        <w:t xml:space="preserve">розглянувши </w:t>
      </w:r>
      <w:r w:rsidRPr="00AE45BC">
        <w:rPr>
          <w:szCs w:val="28"/>
          <w:lang w:eastAsia="uk-UA"/>
        </w:rPr>
        <w:t>клопотання</w:t>
      </w:r>
      <w:r>
        <w:rPr>
          <w:szCs w:val="28"/>
          <w:lang w:eastAsia="uk-UA"/>
        </w:rPr>
        <w:t>/заяву</w:t>
      </w:r>
      <w:r w:rsidRPr="00AE45BC">
        <w:rPr>
          <w:szCs w:val="28"/>
          <w:lang w:eastAsia="uk-UA"/>
        </w:rPr>
        <w:t xml:space="preserve"> гр. </w:t>
      </w:r>
      <w:r>
        <w:rPr>
          <w:szCs w:val="28"/>
          <w:lang w:eastAsia="uk-UA"/>
        </w:rPr>
        <w:t>Кудрявцевої О.В.</w:t>
      </w:r>
      <w:r w:rsidRPr="00AE45BC">
        <w:rPr>
          <w:szCs w:val="28"/>
          <w:lang w:eastAsia="uk-UA"/>
        </w:rPr>
        <w:t>, генеральним планом нас</w:t>
      </w:r>
      <w:r>
        <w:rPr>
          <w:szCs w:val="28"/>
          <w:lang w:eastAsia="uk-UA"/>
        </w:rPr>
        <w:t>елених пунктів сіл Гряда і Воля-Го</w:t>
      </w:r>
      <w:r w:rsidRPr="00AE45BC">
        <w:rPr>
          <w:szCs w:val="28"/>
          <w:lang w:eastAsia="uk-UA"/>
        </w:rPr>
        <w:t>мулецька, враховуючи висновок</w:t>
      </w:r>
      <w:r>
        <w:rPr>
          <w:szCs w:val="28"/>
          <w:lang w:eastAsia="uk-UA"/>
        </w:rPr>
        <w:t xml:space="preserve"> </w:t>
      </w:r>
      <w:r w:rsidRPr="00AE45BC">
        <w:rPr>
          <w:szCs w:val="28"/>
          <w:lang w:eastAsia="uk-UA"/>
        </w:rPr>
        <w:t xml:space="preserve">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004B8F" w:rsidRDefault="00004B8F" w:rsidP="00004B8F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004B8F" w:rsidRPr="00CF361B" w:rsidRDefault="00004B8F" w:rsidP="00004B8F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04B8F" w:rsidRPr="00AE45BC" w:rsidRDefault="00004B8F" w:rsidP="00004B8F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1.</w:t>
      </w:r>
      <w:r w:rsidRPr="00AE45BC">
        <w:rPr>
          <w:rFonts w:ascii="Times New Roman" w:hAnsi="Times New Roman"/>
          <w:sz w:val="28"/>
          <w:szCs w:val="28"/>
        </w:rPr>
        <w:t xml:space="preserve"> Надати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6C101C"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Кудрявцевій Оксані Василівні</w:t>
      </w:r>
      <w:r w:rsidRPr="00AE45BC">
        <w:rPr>
          <w:rFonts w:ascii="Times New Roman" w:hAnsi="Times New Roman"/>
          <w:sz w:val="28"/>
          <w:szCs w:val="28"/>
        </w:rPr>
        <w:t xml:space="preserve"> дозвіл на розроблення (з урахуванням вимог державних стандартів, норм і правил у сфері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AE45BC">
        <w:rPr>
          <w:rFonts w:ascii="Times New Roman" w:hAnsi="Times New Roman"/>
          <w:sz w:val="28"/>
          <w:szCs w:val="28"/>
        </w:rPr>
        <w:t xml:space="preserve"> землеустрою) проекту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 xml:space="preserve">ої ділянки </w:t>
      </w:r>
      <w:r w:rsidRPr="00AE45BC">
        <w:rPr>
          <w:rFonts w:ascii="Times New Roman" w:hAnsi="Times New Roman"/>
          <w:sz w:val="28"/>
          <w:szCs w:val="28"/>
        </w:rPr>
        <w:t xml:space="preserve">у власність орієнтовною площею </w:t>
      </w:r>
      <w:r w:rsidRPr="00AC0086">
        <w:rPr>
          <w:rFonts w:ascii="Times New Roman" w:hAnsi="Times New Roman"/>
          <w:sz w:val="28"/>
          <w:szCs w:val="28"/>
        </w:rPr>
        <w:t>0,12га</w:t>
      </w:r>
      <w:r w:rsidRPr="00AE45BC">
        <w:rPr>
          <w:rFonts w:ascii="Times New Roman" w:hAnsi="Times New Roman"/>
          <w:sz w:val="28"/>
          <w:szCs w:val="28"/>
        </w:rPr>
        <w:t xml:space="preserve"> за рахунок земель сільськогосподарського призначення для ведення особистого селянського господарства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</w:t>
      </w:r>
      <w:r>
        <w:rPr>
          <w:rFonts w:ascii="Times New Roman" w:hAnsi="Times New Roman"/>
          <w:sz w:val="28"/>
          <w:szCs w:val="28"/>
        </w:rPr>
        <w:t>Гряда</w:t>
      </w:r>
      <w:proofErr w:type="spellEnd"/>
      <w:r>
        <w:rPr>
          <w:rFonts w:ascii="Times New Roman" w:hAnsi="Times New Roman"/>
          <w:sz w:val="28"/>
          <w:szCs w:val="28"/>
        </w:rPr>
        <w:t>, урочище «</w:t>
      </w:r>
      <w:proofErr w:type="spellStart"/>
      <w:r>
        <w:rPr>
          <w:rFonts w:ascii="Times New Roman" w:hAnsi="Times New Roman"/>
          <w:sz w:val="28"/>
          <w:szCs w:val="28"/>
        </w:rPr>
        <w:t>Теребіжка</w:t>
      </w:r>
      <w:proofErr w:type="spellEnd"/>
      <w:r>
        <w:rPr>
          <w:rFonts w:ascii="Times New Roman" w:hAnsi="Times New Roman"/>
          <w:sz w:val="28"/>
          <w:szCs w:val="28"/>
        </w:rPr>
        <w:t xml:space="preserve">»  </w:t>
      </w:r>
      <w:r w:rsidRPr="00AE45BC">
        <w:rPr>
          <w:rFonts w:ascii="Times New Roman" w:hAnsi="Times New Roman"/>
          <w:sz w:val="28"/>
          <w:szCs w:val="28"/>
        </w:rPr>
        <w:t xml:space="preserve">згідно генерального плану.  </w:t>
      </w:r>
    </w:p>
    <w:p w:rsidR="00004B8F" w:rsidRPr="00AE45BC" w:rsidRDefault="00004B8F" w:rsidP="00004B8F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2.</w:t>
      </w:r>
      <w:r w:rsidRPr="00AE45BC">
        <w:rPr>
          <w:rFonts w:ascii="Times New Roman" w:hAnsi="Times New Roman"/>
          <w:sz w:val="28"/>
          <w:szCs w:val="28"/>
        </w:rPr>
        <w:t xml:space="preserve"> </w:t>
      </w:r>
      <w:r w:rsidRPr="00580FA2">
        <w:rPr>
          <w:rFonts w:ascii="Times New Roman" w:hAnsi="Times New Roman"/>
          <w:b/>
          <w:sz w:val="28"/>
          <w:szCs w:val="28"/>
        </w:rPr>
        <w:t>Г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р.</w:t>
      </w:r>
      <w:r w:rsidRPr="002041A0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 w:rsidRPr="006C101C"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Кудрявцевій Оксані Василівні</w:t>
      </w:r>
      <w:r w:rsidRPr="00AE45BC">
        <w:rPr>
          <w:rFonts w:ascii="Times New Roman" w:hAnsi="Times New Roman"/>
          <w:sz w:val="28"/>
          <w:szCs w:val="28"/>
        </w:rPr>
        <w:t>:</w:t>
      </w:r>
    </w:p>
    <w:p w:rsidR="00004B8F" w:rsidRPr="00AE45BC" w:rsidRDefault="00004B8F" w:rsidP="00004B8F">
      <w:pPr>
        <w:numPr>
          <w:ilvl w:val="1"/>
          <w:numId w:val="1"/>
        </w:numPr>
        <w:tabs>
          <w:tab w:val="clear" w:pos="720"/>
          <w:tab w:val="left" w:pos="-180"/>
          <w:tab w:val="num" w:pos="0"/>
        </w:tabs>
        <w:spacing w:after="0" w:line="240" w:lineRule="auto"/>
        <w:ind w:left="0" w:right="-81" w:firstLine="0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Звернутися до відповідних землевпорядних організацій для розроблення проекту землеустрою щодо відведення земельної ділянки у власність для ведення особистого селянського господарства орієнтовною площею </w:t>
      </w:r>
      <w:r w:rsidRPr="00AC0086">
        <w:rPr>
          <w:rFonts w:ascii="Times New Roman" w:hAnsi="Times New Roman"/>
          <w:sz w:val="28"/>
          <w:szCs w:val="28"/>
        </w:rPr>
        <w:t>0,</w:t>
      </w:r>
      <w:r>
        <w:rPr>
          <w:rFonts w:ascii="Times New Roman" w:hAnsi="Times New Roman"/>
          <w:sz w:val="28"/>
          <w:szCs w:val="28"/>
        </w:rPr>
        <w:t>1</w:t>
      </w:r>
      <w:r w:rsidRPr="00AC0086">
        <w:rPr>
          <w:rFonts w:ascii="Times New Roman" w:hAnsi="Times New Roman"/>
          <w:sz w:val="28"/>
          <w:szCs w:val="28"/>
        </w:rPr>
        <w:t xml:space="preserve">2га </w:t>
      </w:r>
      <w:r w:rsidRPr="00AE45BC">
        <w:rPr>
          <w:rFonts w:ascii="Times New Roman" w:hAnsi="Times New Roman"/>
          <w:sz w:val="28"/>
          <w:szCs w:val="28"/>
        </w:rPr>
        <w:t xml:space="preserve">за рахунок земель сільськогосподарського призначення для ведення особистого селянського господарства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</w:t>
      </w:r>
      <w:r>
        <w:rPr>
          <w:rFonts w:ascii="Times New Roman" w:hAnsi="Times New Roman"/>
          <w:sz w:val="28"/>
          <w:szCs w:val="28"/>
        </w:rPr>
        <w:t>Гряда</w:t>
      </w:r>
      <w:proofErr w:type="spellEnd"/>
      <w:r>
        <w:rPr>
          <w:rFonts w:ascii="Times New Roman" w:hAnsi="Times New Roman"/>
          <w:sz w:val="28"/>
          <w:szCs w:val="28"/>
        </w:rPr>
        <w:t>, урочище «</w:t>
      </w:r>
      <w:proofErr w:type="spellStart"/>
      <w:r>
        <w:rPr>
          <w:rFonts w:ascii="Times New Roman" w:hAnsi="Times New Roman"/>
          <w:sz w:val="28"/>
          <w:szCs w:val="28"/>
        </w:rPr>
        <w:t>Теребіжка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 w:rsidRPr="00AE45BC">
        <w:rPr>
          <w:rFonts w:ascii="Times New Roman" w:hAnsi="Times New Roman"/>
          <w:sz w:val="28"/>
          <w:szCs w:val="28"/>
        </w:rPr>
        <w:t>згідно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AE45BC">
        <w:rPr>
          <w:rFonts w:ascii="Times New Roman" w:hAnsi="Times New Roman"/>
          <w:sz w:val="28"/>
          <w:szCs w:val="28"/>
        </w:rPr>
        <w:t xml:space="preserve"> генерального плану.</w:t>
      </w:r>
    </w:p>
    <w:p w:rsidR="00004B8F" w:rsidRPr="00AE45BC" w:rsidRDefault="00004B8F" w:rsidP="00004B8F">
      <w:pPr>
        <w:numPr>
          <w:ilvl w:val="1"/>
          <w:numId w:val="1"/>
        </w:numPr>
        <w:tabs>
          <w:tab w:val="left" w:pos="-180"/>
        </w:tabs>
        <w:spacing w:after="0" w:line="240" w:lineRule="auto"/>
        <w:ind w:left="0" w:right="-81" w:firstLine="0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Розроблений проект землеустрою щодо відведення земельної ділянки у власність </w:t>
      </w:r>
      <w:r w:rsidRPr="00F76A86">
        <w:rPr>
          <w:rFonts w:ascii="Times New Roman" w:hAnsi="Times New Roman"/>
          <w:sz w:val="28"/>
          <w:szCs w:val="28"/>
        </w:rPr>
        <w:t xml:space="preserve">після  погодження у  встановленому  порядку подати на розгляд  і затвердження до </w:t>
      </w:r>
      <w:proofErr w:type="spellStart"/>
      <w:r w:rsidRPr="00F76A86">
        <w:rPr>
          <w:rFonts w:ascii="Times New Roman" w:hAnsi="Times New Roman"/>
          <w:sz w:val="28"/>
          <w:szCs w:val="28"/>
        </w:rPr>
        <w:t>Грядівської</w:t>
      </w:r>
      <w:proofErr w:type="spellEnd"/>
      <w:r w:rsidRPr="00F76A86">
        <w:rPr>
          <w:rFonts w:ascii="Times New Roman" w:hAnsi="Times New Roman"/>
          <w:sz w:val="28"/>
          <w:szCs w:val="28"/>
        </w:rPr>
        <w:t xml:space="preserve"> сільської ради.</w:t>
      </w:r>
    </w:p>
    <w:p w:rsidR="00004B8F" w:rsidRPr="00647F7C" w:rsidRDefault="00004B8F" w:rsidP="00004B8F">
      <w:pPr>
        <w:pStyle w:val="2"/>
        <w:numPr>
          <w:ilvl w:val="0"/>
          <w:numId w:val="1"/>
        </w:numPr>
        <w:spacing w:after="0" w:line="240" w:lineRule="auto"/>
        <w:ind w:left="0" w:right="-81" w:firstLine="0"/>
        <w:rPr>
          <w:rFonts w:ascii="Times New Roman" w:hAnsi="Times New Roman"/>
          <w:sz w:val="28"/>
          <w:szCs w:val="28"/>
        </w:rPr>
      </w:pPr>
      <w:r w:rsidRPr="00647F7C">
        <w:rPr>
          <w:rFonts w:ascii="Times New Roman" w:hAnsi="Times New Roman"/>
          <w:sz w:val="28"/>
          <w:szCs w:val="28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004B8F" w:rsidRPr="00004B8F" w:rsidRDefault="00004B8F" w:rsidP="00004B8F">
      <w:pPr>
        <w:pStyle w:val="a5"/>
        <w:spacing w:after="0" w:line="240" w:lineRule="auto"/>
        <w:ind w:left="420"/>
        <w:jc w:val="center"/>
        <w:rPr>
          <w:rFonts w:ascii="Times New Roman" w:hAnsi="Times New Roman"/>
          <w:sz w:val="28"/>
          <w:szCs w:val="28"/>
        </w:rPr>
      </w:pPr>
    </w:p>
    <w:p w:rsidR="00004B8F" w:rsidRDefault="00004B8F" w:rsidP="00004B8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04B8F" w:rsidRPr="00004B8F" w:rsidRDefault="00004B8F" w:rsidP="00004B8F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004B8F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p w:rsidR="000C06E9" w:rsidRDefault="002B4C1B"/>
    <w:sectPr w:rsidR="000C06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A54EF1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D0"/>
    <w:rsid w:val="00004B8F"/>
    <w:rsid w:val="002B4C1B"/>
    <w:rsid w:val="003B193B"/>
    <w:rsid w:val="006C2375"/>
    <w:rsid w:val="00C70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606A25-48D4-4ABC-BCC8-ACA55ED49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4B8F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04B8F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004B8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004B8F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004B8F"/>
    <w:rPr>
      <w:rFonts w:ascii="Calibri" w:eastAsia="Times New Roman" w:hAnsi="Calibri" w:cs="Times New Roman"/>
      <w:lang w:eastAsia="uk-UA"/>
    </w:rPr>
  </w:style>
  <w:style w:type="paragraph" w:styleId="a5">
    <w:name w:val="List Paragraph"/>
    <w:basedOn w:val="a"/>
    <w:uiPriority w:val="34"/>
    <w:qFormat/>
    <w:rsid w:val="00004B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1356</Words>
  <Characters>773</Characters>
  <Application>Microsoft Office Word</Application>
  <DocSecurity>0</DocSecurity>
  <Lines>6</Lines>
  <Paragraphs>4</Paragraphs>
  <ScaleCrop>false</ScaleCrop>
  <Company/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User</cp:lastModifiedBy>
  <cp:revision>3</cp:revision>
  <dcterms:created xsi:type="dcterms:W3CDTF">2021-11-02T11:08:00Z</dcterms:created>
  <dcterms:modified xsi:type="dcterms:W3CDTF">2021-11-03T07:47:00Z</dcterms:modified>
</cp:coreProperties>
</file>