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A12" w:rsidRDefault="00FE5A12" w:rsidP="00FE5A12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FE5A12" w:rsidRPr="00524D98" w:rsidRDefault="00FE5A12" w:rsidP="00FE5A1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FE5A12" w:rsidRPr="00524D98" w:rsidRDefault="00FE5A12" w:rsidP="00FE5A1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FE5A12" w:rsidRPr="00524D98" w:rsidRDefault="00FE5A12" w:rsidP="00FE5A1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FE5A12" w:rsidRPr="00524D98" w:rsidRDefault="00FE5A12" w:rsidP="00FE5A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FE5A12" w:rsidRPr="00524D98" w:rsidRDefault="00FE5A12" w:rsidP="00FE5A12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FE5A12" w:rsidRPr="00524D98" w:rsidRDefault="00FE5A12" w:rsidP="00FE5A1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E5A12" w:rsidRDefault="00FE5A12" w:rsidP="00FE5A1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22</w:t>
      </w:r>
    </w:p>
    <w:p w:rsidR="00FE5A12" w:rsidRDefault="00FE5A12" w:rsidP="00FE5A1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E5A12" w:rsidRDefault="00FE5A12" w:rsidP="00FE5A12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Про надання дозволу на виготовлення Проекту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землеустрою щодо відведення земельної ділянки 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FE5A12" w:rsidRPr="00B00231" w:rsidRDefault="00FE5A12" w:rsidP="00FE5A12">
      <w:pPr>
        <w:spacing w:after="0" w:line="240" w:lineRule="auto"/>
        <w:ind w:right="1795"/>
        <w:rPr>
          <w:rFonts w:ascii="Times New Roman" w:hAnsi="Times New Roman"/>
          <w:b/>
          <w:color w:val="222222"/>
          <w:sz w:val="28"/>
          <w:szCs w:val="28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Фединець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Мілані Іванівні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FE5A12" w:rsidRPr="00AE45BC" w:rsidRDefault="00FE5A12" w:rsidP="00FE5A12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FE5A12" w:rsidRDefault="00FE5A12" w:rsidP="00FE5A12">
      <w:pPr>
        <w:pStyle w:val="a3"/>
        <w:ind w:right="-81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proofErr w:type="spellStart"/>
      <w:r w:rsidRPr="00164D51">
        <w:rPr>
          <w:color w:val="222222"/>
          <w:szCs w:val="28"/>
          <w:lang w:eastAsia="uk-UA"/>
        </w:rPr>
        <w:t>гр.</w:t>
      </w:r>
      <w:r>
        <w:rPr>
          <w:color w:val="222222"/>
          <w:szCs w:val="28"/>
          <w:lang w:eastAsia="uk-UA"/>
        </w:rPr>
        <w:t>Фединець</w:t>
      </w:r>
      <w:proofErr w:type="spellEnd"/>
      <w:r>
        <w:rPr>
          <w:color w:val="222222"/>
          <w:szCs w:val="28"/>
          <w:lang w:eastAsia="uk-UA"/>
        </w:rPr>
        <w:t xml:space="preserve"> М.І.</w:t>
      </w:r>
      <w:r w:rsidRPr="00885F9B">
        <w:rPr>
          <w:bCs/>
          <w:szCs w:val="28"/>
        </w:rPr>
        <w:t xml:space="preserve"> №02-14/</w:t>
      </w:r>
      <w:r w:rsidRPr="00812089">
        <w:rPr>
          <w:bCs/>
          <w:szCs w:val="28"/>
        </w:rPr>
        <w:t>377</w:t>
      </w:r>
      <w:r w:rsidRPr="00885F9B">
        <w:rPr>
          <w:bCs/>
          <w:szCs w:val="28"/>
        </w:rPr>
        <w:t xml:space="preserve"> від </w:t>
      </w:r>
      <w:r w:rsidRPr="00812089">
        <w:rPr>
          <w:bCs/>
          <w:szCs w:val="28"/>
        </w:rPr>
        <w:t>14.08.2020р. про надання дозволу на виготовлення Проекту землеустрою щодо відведення</w:t>
      </w:r>
      <w:r w:rsidRPr="00885F9B">
        <w:rPr>
          <w:bCs/>
          <w:szCs w:val="28"/>
        </w:rPr>
        <w:t xml:space="preserve">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</w:t>
      </w:r>
      <w:r>
        <w:rPr>
          <w:bCs/>
          <w:szCs w:val="28"/>
        </w:rPr>
        <w:t xml:space="preserve">  </w:t>
      </w:r>
      <w:r w:rsidRPr="00885F9B">
        <w:rPr>
          <w:bCs/>
          <w:szCs w:val="28"/>
        </w:rPr>
        <w:t xml:space="preserve">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>,</w:t>
      </w:r>
      <w:r>
        <w:rPr>
          <w:szCs w:val="28"/>
          <w:lang w:eastAsia="uk-UA"/>
        </w:rPr>
        <w:t xml:space="preserve"> </w:t>
      </w:r>
      <w:r w:rsidRPr="00AE45BC">
        <w:rPr>
          <w:szCs w:val="28"/>
          <w:lang w:eastAsia="uk-UA"/>
        </w:rPr>
        <w:t xml:space="preserve">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FE5A12" w:rsidRDefault="00FE5A12" w:rsidP="00FE5A1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E5A12" w:rsidRDefault="00FE5A12" w:rsidP="00FE5A1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FE5A12" w:rsidRPr="00257279" w:rsidRDefault="00FE5A12" w:rsidP="00FE5A1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Відмовити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A3CD7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Фединець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Мілані Іванівні 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>у наданні дозволу на виготовлення Проекту землеустрою щодо відведення земельної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  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 ділянки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у власність для </w:t>
      </w:r>
      <w:r w:rsidRPr="005875D5"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>обслуговування житлового будинку, господарських будівель та споруд в с. Гряда у зв’язку із відсутністю вільних земельних ділянок в існуючих кварталах житлової забудови.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FE5A12" w:rsidRPr="00257279" w:rsidRDefault="00FE5A12" w:rsidP="00FE5A1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 </w:t>
      </w:r>
      <w:bookmarkStart w:id="0" w:name="_GoBack"/>
      <w:bookmarkEnd w:id="0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депутатську комісію з питань регулювання земельних відносин та будівництва.</w:t>
      </w:r>
    </w:p>
    <w:p w:rsidR="00FE5A12" w:rsidRDefault="00FE5A12" w:rsidP="00FE5A1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C06E9" w:rsidRDefault="00FE5A12" w:rsidP="00FE5A12"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382929"/>
    <w:multiLevelType w:val="hybridMultilevel"/>
    <w:tmpl w:val="7390B9D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C0B"/>
    <w:rsid w:val="003B193B"/>
    <w:rsid w:val="006C2375"/>
    <w:rsid w:val="00D30C0B"/>
    <w:rsid w:val="00FE5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A12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E5A12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FE5A12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A12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E5A12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FE5A12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1228</Words>
  <Characters>701</Characters>
  <Application>Microsoft Office Word</Application>
  <DocSecurity>0</DocSecurity>
  <Lines>5</Lines>
  <Paragraphs>3</Paragraphs>
  <ScaleCrop>false</ScaleCrop>
  <Company/>
  <LinksUpToDate>false</LinksUpToDate>
  <CharactersWithSpaces>1926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2021-11-02T11:48:00Z</dcterms:created>
  <dcterms:modified xsi:type="dcterms:W3CDTF">2021-11-02T11:51:00Z</dcterms:modified>
</cp:coreProperties>
</file>