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727C" w:rsidRDefault="00BF727C">
      <w:pPr>
        <w:spacing w:line="1" w:lineRule="exact"/>
      </w:pPr>
    </w:p>
    <w:p w:rsidR="00BF727C" w:rsidRDefault="006A5FB3">
      <w:pPr>
        <w:pStyle w:val="1"/>
        <w:spacing w:after="0"/>
        <w:jc w:val="center"/>
      </w:pPr>
      <w:r>
        <w:rPr>
          <w:b/>
          <w:bCs/>
          <w:color w:val="343435"/>
        </w:rPr>
        <w:t>УКРАЇНА</w:t>
      </w:r>
    </w:p>
    <w:p w:rsidR="00BF727C" w:rsidRDefault="006A5FB3">
      <w:pPr>
        <w:pStyle w:val="1"/>
        <w:spacing w:after="0"/>
        <w:jc w:val="center"/>
      </w:pPr>
      <w:r>
        <w:rPr>
          <w:b/>
          <w:bCs/>
          <w:color w:val="343435"/>
        </w:rPr>
        <w:t>Г</w:t>
      </w:r>
      <w:r>
        <w:rPr>
          <w:b/>
          <w:bCs/>
        </w:rPr>
        <w:t>РЯДІВСЬКА СІЛЬСЬКА РАДА</w:t>
      </w:r>
      <w:r>
        <w:rPr>
          <w:b/>
          <w:bCs/>
        </w:rPr>
        <w:br/>
        <w:t>ЖОВКІВСЬКОГО РАЙОНУ ЛЬВІВСЬКОЇ ОБЛАСТІ</w:t>
      </w:r>
    </w:p>
    <w:p w:rsidR="00BF727C" w:rsidRDefault="006A5FB3">
      <w:pPr>
        <w:pStyle w:val="1"/>
        <w:spacing w:after="180"/>
        <w:jc w:val="center"/>
      </w:pPr>
      <w:r>
        <w:rPr>
          <w:b/>
          <w:bCs/>
          <w:color w:val="343435"/>
        </w:rPr>
        <w:t xml:space="preserve">XXIII- </w:t>
      </w:r>
      <w:r w:rsidR="00381F48">
        <w:rPr>
          <w:b/>
          <w:bCs/>
        </w:rPr>
        <w:t>т</w:t>
      </w:r>
      <w:r>
        <w:rPr>
          <w:b/>
          <w:bCs/>
        </w:rPr>
        <w:t>я сесія VI- того скликання</w:t>
      </w:r>
    </w:p>
    <w:p w:rsidR="00BF727C" w:rsidRDefault="006A5FB3">
      <w:pPr>
        <w:pStyle w:val="1"/>
        <w:jc w:val="center"/>
      </w:pPr>
      <w:r>
        <w:rPr>
          <w:b/>
          <w:bCs/>
          <w:color w:val="343435"/>
        </w:rPr>
        <w:t xml:space="preserve">Р I III Е </w:t>
      </w:r>
      <w:r w:rsidR="00381F48">
        <w:rPr>
          <w:b/>
          <w:bCs/>
          <w:color w:val="343435"/>
        </w:rPr>
        <w:t>Н</w:t>
      </w:r>
      <w:r>
        <w:rPr>
          <w:b/>
          <w:bCs/>
          <w:color w:val="343435"/>
        </w:rPr>
        <w:t xml:space="preserve"> Н Я</w:t>
      </w:r>
    </w:p>
    <w:p w:rsidR="00BF727C" w:rsidRDefault="006A5FB3">
      <w:pPr>
        <w:pStyle w:val="1"/>
        <w:tabs>
          <w:tab w:val="left" w:pos="7128"/>
        </w:tabs>
      </w:pPr>
      <w:r>
        <w:rPr>
          <w:b/>
          <w:bCs/>
          <w:color w:val="343435"/>
        </w:rPr>
        <w:t xml:space="preserve">Від «18» червня </w:t>
      </w:r>
      <w:r>
        <w:rPr>
          <w:b/>
          <w:bCs/>
        </w:rPr>
        <w:t>2019 року</w:t>
      </w:r>
      <w:r>
        <w:rPr>
          <w:b/>
          <w:bCs/>
        </w:rPr>
        <w:tab/>
      </w:r>
      <w:r w:rsidR="00381F48">
        <w:rPr>
          <w:b/>
          <w:bCs/>
        </w:rPr>
        <w:t xml:space="preserve">    </w:t>
      </w:r>
      <w:r>
        <w:rPr>
          <w:b/>
          <w:bCs/>
        </w:rPr>
        <w:t>№ 6</w:t>
      </w:r>
    </w:p>
    <w:p w:rsidR="00381F48" w:rsidRDefault="006A5FB3" w:rsidP="00381F48">
      <w:pPr>
        <w:pStyle w:val="1"/>
        <w:spacing w:after="0"/>
        <w:rPr>
          <w:b/>
          <w:bCs/>
        </w:rPr>
      </w:pPr>
      <w:r>
        <w:rPr>
          <w:b/>
          <w:bCs/>
          <w:color w:val="343435"/>
        </w:rPr>
        <w:t xml:space="preserve">Про встановлення </w:t>
      </w:r>
      <w:r>
        <w:rPr>
          <w:b/>
          <w:bCs/>
        </w:rPr>
        <w:t xml:space="preserve">ставок єдиного </w:t>
      </w:r>
    </w:p>
    <w:p w:rsidR="00BF727C" w:rsidRDefault="006A5FB3" w:rsidP="00381F48">
      <w:pPr>
        <w:pStyle w:val="1"/>
        <w:spacing w:after="0"/>
      </w:pPr>
      <w:r>
        <w:rPr>
          <w:b/>
          <w:bCs/>
          <w:color w:val="343435"/>
        </w:rPr>
        <w:t>податку на 2020 рік.</w:t>
      </w:r>
    </w:p>
    <w:p w:rsidR="00381F48" w:rsidRDefault="00381F48">
      <w:pPr>
        <w:pStyle w:val="1"/>
        <w:ind w:firstLine="480"/>
        <w:jc w:val="both"/>
      </w:pPr>
    </w:p>
    <w:p w:rsidR="00BF727C" w:rsidRDefault="006A5FB3" w:rsidP="00381F48">
      <w:pPr>
        <w:pStyle w:val="1"/>
        <w:ind w:right="227" w:firstLine="480"/>
        <w:jc w:val="both"/>
      </w:pPr>
      <w:r>
        <w:t>Відповідно до ст. 293 Податкового кодексу України, Бюджетного кодексу України, керуючись ст.26 Закону України «Про місцеве самоврядування в Україні», з метою виконання дохідної ча</w:t>
      </w:r>
      <w:r w:rsidR="00381F48">
        <w:t>стини сільського бюджету, Гряді</w:t>
      </w:r>
      <w:r>
        <w:t>вська сільська рада</w:t>
      </w:r>
    </w:p>
    <w:p w:rsidR="00BF727C" w:rsidRDefault="006A5FB3">
      <w:pPr>
        <w:pStyle w:val="1"/>
        <w:jc w:val="center"/>
      </w:pPr>
      <w:r>
        <w:rPr>
          <w:b/>
          <w:bCs/>
        </w:rPr>
        <w:t>В</w:t>
      </w:r>
      <w:r w:rsidR="00381F48">
        <w:rPr>
          <w:b/>
          <w:bCs/>
        </w:rPr>
        <w:t xml:space="preserve"> </w:t>
      </w:r>
      <w:r>
        <w:rPr>
          <w:b/>
          <w:bCs/>
        </w:rPr>
        <w:t>И</w:t>
      </w:r>
      <w:r w:rsidR="00381F48">
        <w:rPr>
          <w:b/>
          <w:bCs/>
        </w:rPr>
        <w:t xml:space="preserve"> </w:t>
      </w:r>
      <w:r>
        <w:rPr>
          <w:b/>
          <w:bCs/>
        </w:rPr>
        <w:t>Р</w:t>
      </w:r>
      <w:r w:rsidR="00381F48">
        <w:rPr>
          <w:b/>
          <w:bCs/>
        </w:rPr>
        <w:t xml:space="preserve"> </w:t>
      </w:r>
      <w:r>
        <w:rPr>
          <w:b/>
          <w:bCs/>
        </w:rPr>
        <w:t>І III И Л А:</w:t>
      </w:r>
    </w:p>
    <w:p w:rsidR="00BF727C" w:rsidRDefault="006A5FB3">
      <w:pPr>
        <w:pStyle w:val="1"/>
        <w:numPr>
          <w:ilvl w:val="0"/>
          <w:numId w:val="1"/>
        </w:numPr>
        <w:tabs>
          <w:tab w:val="left" w:pos="492"/>
        </w:tabs>
        <w:spacing w:after="0"/>
        <w:ind w:left="480" w:hanging="340"/>
        <w:jc w:val="both"/>
      </w:pPr>
      <w:bookmarkStart w:id="0" w:name="bookmark0"/>
      <w:bookmarkEnd w:id="0"/>
      <w:r>
        <w:t>Встановити на 2020 рік на території Грядівської сільської ради ставки єдиного податку для суб’єктів господарювання, які застосовують спрощену систему оподаткування, а саме:</w:t>
      </w:r>
    </w:p>
    <w:p w:rsidR="00381F48" w:rsidRDefault="006A5FB3" w:rsidP="00381F48">
      <w:pPr>
        <w:pStyle w:val="1"/>
        <w:numPr>
          <w:ilvl w:val="1"/>
          <w:numId w:val="3"/>
        </w:numPr>
        <w:spacing w:after="0"/>
        <w:ind w:left="1134" w:right="113" w:hanging="284"/>
        <w:jc w:val="both"/>
      </w:pPr>
      <w:r>
        <w:t>першій групі у розмірі 10% прожиткового мінімуму для працездатних осіб, встановленого законом на 1 січня 2020 року;</w:t>
      </w:r>
    </w:p>
    <w:p w:rsidR="00BF727C" w:rsidRDefault="006A5FB3" w:rsidP="00381F48">
      <w:pPr>
        <w:pStyle w:val="1"/>
        <w:numPr>
          <w:ilvl w:val="1"/>
          <w:numId w:val="3"/>
        </w:numPr>
        <w:spacing w:after="0"/>
        <w:ind w:left="1134" w:right="113" w:hanging="284"/>
        <w:jc w:val="both"/>
      </w:pPr>
      <w:r>
        <w:t>другій групі у розмірі 20% мінімальної заробітної плати, встановленої</w:t>
      </w:r>
      <w:r w:rsidR="00381F48">
        <w:t xml:space="preserve"> з</w:t>
      </w:r>
      <w:r>
        <w:t>аконом на 1 січня 2020 року.</w:t>
      </w:r>
    </w:p>
    <w:p w:rsidR="00381F48" w:rsidRDefault="00381F48" w:rsidP="00381F48">
      <w:pPr>
        <w:pStyle w:val="1"/>
        <w:spacing w:after="0"/>
        <w:ind w:left="1134" w:right="113"/>
        <w:jc w:val="both"/>
      </w:pPr>
    </w:p>
    <w:p w:rsidR="00BF727C" w:rsidRDefault="006A5FB3" w:rsidP="00F2381B">
      <w:pPr>
        <w:pStyle w:val="1"/>
        <w:numPr>
          <w:ilvl w:val="0"/>
          <w:numId w:val="1"/>
        </w:numPr>
        <w:tabs>
          <w:tab w:val="left" w:pos="513"/>
        </w:tabs>
        <w:ind w:left="480" w:right="170" w:hanging="340"/>
        <w:jc w:val="both"/>
      </w:pPr>
      <w:bookmarkStart w:id="1" w:name="bookmark1"/>
      <w:bookmarkEnd w:id="1"/>
      <w:r>
        <w:t>Забезпечити оприлюднення рішення та надати копію контролюючим органам ДФС.</w:t>
      </w:r>
    </w:p>
    <w:p w:rsidR="00BF727C" w:rsidRDefault="006A5FB3" w:rsidP="00F2381B">
      <w:pPr>
        <w:pStyle w:val="1"/>
        <w:numPr>
          <w:ilvl w:val="0"/>
          <w:numId w:val="1"/>
        </w:numPr>
        <w:tabs>
          <w:tab w:val="left" w:pos="513"/>
        </w:tabs>
        <w:spacing w:after="420"/>
        <w:ind w:left="480" w:right="170" w:hanging="340"/>
        <w:jc w:val="both"/>
      </w:pPr>
      <w:bookmarkStart w:id="2" w:name="bookmark2"/>
      <w:bookmarkEnd w:id="2"/>
      <w:r>
        <w:t>Контроль за виконанням даного рішення покласти на постійну депутатську комісію з питань бюджету, соціально-економічного розвитку, промисловості, торгівлі, підприємницької діяльності, депутатської етики та регламенту.</w:t>
      </w:r>
    </w:p>
    <w:p w:rsidR="00381F48" w:rsidRDefault="00381F48" w:rsidP="00381F48">
      <w:pPr>
        <w:pStyle w:val="1"/>
        <w:tabs>
          <w:tab w:val="left" w:pos="513"/>
        </w:tabs>
        <w:spacing w:after="420"/>
        <w:ind w:right="170"/>
        <w:jc w:val="both"/>
      </w:pPr>
    </w:p>
    <w:p w:rsidR="00381F48" w:rsidRPr="00381F48" w:rsidRDefault="00381F48" w:rsidP="00381F48">
      <w:pPr>
        <w:pStyle w:val="1"/>
        <w:tabs>
          <w:tab w:val="left" w:pos="513"/>
        </w:tabs>
        <w:spacing w:after="420"/>
        <w:ind w:right="170"/>
        <w:jc w:val="both"/>
        <w:rPr>
          <w:b/>
        </w:rPr>
      </w:pPr>
      <w:r w:rsidRPr="00381F48">
        <w:rPr>
          <w:b/>
        </w:rPr>
        <w:t xml:space="preserve">Сільський голова                                                         </w:t>
      </w:r>
      <w:bookmarkStart w:id="3" w:name="_GoBack"/>
      <w:bookmarkEnd w:id="3"/>
      <w:r w:rsidRPr="00381F48">
        <w:rPr>
          <w:b/>
        </w:rPr>
        <w:t xml:space="preserve">               М.</w:t>
      </w:r>
      <w:r w:rsidR="00F2381B">
        <w:rPr>
          <w:b/>
        </w:rPr>
        <w:t xml:space="preserve"> </w:t>
      </w:r>
      <w:r w:rsidRPr="00381F48">
        <w:rPr>
          <w:b/>
        </w:rPr>
        <w:t>Василина</w:t>
      </w:r>
    </w:p>
    <w:p w:rsidR="00BF727C" w:rsidRDefault="00BF727C">
      <w:pPr>
        <w:spacing w:line="1" w:lineRule="exact"/>
      </w:pPr>
    </w:p>
    <w:sectPr w:rsidR="00BF727C">
      <w:pgSz w:w="11900" w:h="16840"/>
      <w:pgMar w:top="1099" w:right="975" w:bottom="1099" w:left="1483" w:header="671" w:footer="671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4045" w:rsidRDefault="00CF4045">
      <w:r>
        <w:separator/>
      </w:r>
    </w:p>
  </w:endnote>
  <w:endnote w:type="continuationSeparator" w:id="0">
    <w:p w:rsidR="00CF4045" w:rsidRDefault="00CF40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4045" w:rsidRDefault="00CF4045"/>
  </w:footnote>
  <w:footnote w:type="continuationSeparator" w:id="0">
    <w:p w:rsidR="00CF4045" w:rsidRDefault="00CF404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B732B"/>
    <w:multiLevelType w:val="hybridMultilevel"/>
    <w:tmpl w:val="30D25804"/>
    <w:lvl w:ilvl="0" w:tplc="78B4F4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8B4F41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DF1DDE"/>
    <w:multiLevelType w:val="hybridMultilevel"/>
    <w:tmpl w:val="2698173E"/>
    <w:lvl w:ilvl="0" w:tplc="78B4F4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B631A7"/>
    <w:multiLevelType w:val="multilevel"/>
    <w:tmpl w:val="00ECDE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343435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27C"/>
    <w:rsid w:val="00381F48"/>
    <w:rsid w:val="006A5FB3"/>
    <w:rsid w:val="00BF727C"/>
    <w:rsid w:val="00CF4045"/>
    <w:rsid w:val="00F23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78401"/>
  <w15:docId w15:val="{5DC352DA-17DC-4D2D-9D2C-A8D4FAFE1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A1A1B"/>
      <w:sz w:val="28"/>
      <w:szCs w:val="28"/>
      <w:u w:val="none"/>
      <w:shd w:val="clear" w:color="auto" w:fill="auto"/>
    </w:rPr>
  </w:style>
  <w:style w:type="character" w:customStyle="1" w:styleId="a4">
    <w:name w:val="Підпис до зображення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43435"/>
      <w:sz w:val="28"/>
      <w:szCs w:val="28"/>
      <w:u w:val="none"/>
      <w:shd w:val="clear" w:color="auto" w:fill="auto"/>
    </w:rPr>
  </w:style>
  <w:style w:type="paragraph" w:customStyle="1" w:styleId="1">
    <w:name w:val="Основний текст1"/>
    <w:basedOn w:val="a"/>
    <w:link w:val="a3"/>
    <w:pPr>
      <w:spacing w:after="320"/>
    </w:pPr>
    <w:rPr>
      <w:rFonts w:ascii="Times New Roman" w:eastAsia="Times New Roman" w:hAnsi="Times New Roman" w:cs="Times New Roman"/>
      <w:color w:val="1A1A1B"/>
      <w:sz w:val="28"/>
      <w:szCs w:val="28"/>
    </w:rPr>
  </w:style>
  <w:style w:type="paragraph" w:customStyle="1" w:styleId="a5">
    <w:name w:val="Підпис до зображення"/>
    <w:basedOn w:val="a"/>
    <w:link w:val="a4"/>
    <w:rPr>
      <w:rFonts w:ascii="Times New Roman" w:eastAsia="Times New Roman" w:hAnsi="Times New Roman" w:cs="Times New Roman"/>
      <w:b/>
      <w:bCs/>
      <w:color w:val="343435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793</Words>
  <Characters>453</Characters>
  <Application>Microsoft Office Word</Application>
  <DocSecurity>0</DocSecurity>
  <Lines>3</Lines>
  <Paragraphs>2</Paragraphs>
  <ScaleCrop>false</ScaleCrop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2022-01-05T14:00:00Z</dcterms:created>
  <dcterms:modified xsi:type="dcterms:W3CDTF">2022-01-10T12:05:00Z</dcterms:modified>
</cp:coreProperties>
</file>