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6252" w:rsidRDefault="00A46252" w:rsidP="00A46252">
      <w:pPr>
        <w:pStyle w:val="1"/>
        <w:spacing w:line="240" w:lineRule="auto"/>
        <w:jc w:val="center"/>
      </w:pPr>
      <w:r>
        <w:rPr>
          <w:b/>
          <w:bCs/>
          <w:color w:val="000000"/>
        </w:rPr>
        <w:t>УКРАЇНА</w:t>
      </w:r>
    </w:p>
    <w:p w:rsidR="001B1B29" w:rsidRDefault="00A46252" w:rsidP="001B1B29">
      <w:pPr>
        <w:pStyle w:val="1"/>
        <w:spacing w:line="24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ГРЯДІВСЬКА СІЛЬСЬКА РАДА</w:t>
      </w:r>
      <w:r>
        <w:rPr>
          <w:b/>
          <w:bCs/>
          <w:color w:val="000000"/>
        </w:rPr>
        <w:br/>
        <w:t xml:space="preserve">ЖОВКІВСЬКОГО РАЙОНУ ЛЬВІВСЬКОЇ </w:t>
      </w:r>
      <w:r w:rsidR="001B1B29">
        <w:rPr>
          <w:b/>
          <w:bCs/>
          <w:color w:val="000000"/>
        </w:rPr>
        <w:t>ОБЛАСТІ</w:t>
      </w:r>
    </w:p>
    <w:p w:rsidR="00A46252" w:rsidRDefault="00A46252" w:rsidP="001B1B29">
      <w:pPr>
        <w:pStyle w:val="1"/>
        <w:spacing w:line="240" w:lineRule="auto"/>
        <w:jc w:val="center"/>
      </w:pPr>
      <w:r>
        <w:rPr>
          <w:b/>
          <w:bCs/>
          <w:color w:val="000000"/>
        </w:rPr>
        <w:t>XXIX-а сесія VI- того скликання</w:t>
      </w:r>
    </w:p>
    <w:p w:rsidR="001B1B29" w:rsidRDefault="001B1B29" w:rsidP="001B1B29">
      <w:pPr>
        <w:pStyle w:val="1"/>
        <w:spacing w:line="266" w:lineRule="auto"/>
        <w:jc w:val="center"/>
        <w:rPr>
          <w:b/>
          <w:bCs/>
          <w:color w:val="000000"/>
        </w:rPr>
      </w:pPr>
    </w:p>
    <w:p w:rsidR="00A46252" w:rsidRDefault="00A46252" w:rsidP="00A46252">
      <w:pPr>
        <w:pStyle w:val="1"/>
        <w:spacing w:after="200" w:line="266" w:lineRule="auto"/>
        <w:jc w:val="center"/>
      </w:pPr>
      <w:r>
        <w:rPr>
          <w:b/>
          <w:bCs/>
          <w:color w:val="000000"/>
        </w:rPr>
        <w:t xml:space="preserve">Р I </w:t>
      </w:r>
      <w:r w:rsidR="001B1B29">
        <w:rPr>
          <w:b/>
          <w:bCs/>
          <w:color w:val="000000"/>
        </w:rPr>
        <w:t>Ш</w:t>
      </w:r>
      <w:r>
        <w:rPr>
          <w:b/>
          <w:bCs/>
          <w:color w:val="000000"/>
        </w:rPr>
        <w:t xml:space="preserve"> Е </w:t>
      </w:r>
      <w:r w:rsidR="001B1B29">
        <w:rPr>
          <w:b/>
          <w:bCs/>
          <w:color w:val="000000"/>
        </w:rPr>
        <w:t xml:space="preserve">Н </w:t>
      </w:r>
      <w:proofErr w:type="spellStart"/>
      <w:r w:rsidR="001B1B29">
        <w:rPr>
          <w:b/>
          <w:bCs/>
          <w:color w:val="000000"/>
        </w:rPr>
        <w:t>Н</w:t>
      </w:r>
      <w:proofErr w:type="spellEnd"/>
      <w:r>
        <w:rPr>
          <w:b/>
          <w:bCs/>
          <w:color w:val="000000"/>
        </w:rPr>
        <w:t xml:space="preserve"> Я</w:t>
      </w:r>
    </w:p>
    <w:p w:rsidR="00A46252" w:rsidRPr="004F6C1F" w:rsidRDefault="00A46252" w:rsidP="004F6C1F">
      <w:pPr>
        <w:rPr>
          <w:rFonts w:ascii="Times New Roman" w:hAnsi="Times New Roman" w:cs="Times New Roman"/>
          <w:b/>
          <w:sz w:val="28"/>
          <w:szCs w:val="28"/>
        </w:rPr>
      </w:pPr>
      <w:r w:rsidRPr="004F6C1F">
        <w:rPr>
          <w:rFonts w:ascii="Times New Roman" w:hAnsi="Times New Roman" w:cs="Times New Roman"/>
          <w:b/>
          <w:sz w:val="28"/>
          <w:szCs w:val="28"/>
        </w:rPr>
        <w:t>Від «20» грудня 2019 року.</w:t>
      </w:r>
      <w:r w:rsidRPr="004F6C1F">
        <w:rPr>
          <w:rFonts w:ascii="Times New Roman" w:hAnsi="Times New Roman" w:cs="Times New Roman"/>
          <w:b/>
          <w:sz w:val="28"/>
          <w:szCs w:val="28"/>
        </w:rPr>
        <w:tab/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4F6C1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№ 4</w:t>
      </w:r>
    </w:p>
    <w:p w:rsidR="00A46252" w:rsidRPr="004F6C1F" w:rsidRDefault="00A46252" w:rsidP="006770A3">
      <w:pPr>
        <w:tabs>
          <w:tab w:val="left" w:pos="3969"/>
          <w:tab w:val="left" w:pos="4111"/>
        </w:tabs>
        <w:spacing w:line="240" w:lineRule="auto"/>
        <w:ind w:right="547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C1F">
        <w:rPr>
          <w:rFonts w:ascii="Times New Roman" w:hAnsi="Times New Roman" w:cs="Times New Roman"/>
          <w:b/>
          <w:sz w:val="28"/>
          <w:szCs w:val="28"/>
        </w:rPr>
        <w:t>Про сільський бюджет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Грядівської сільської ради на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2020 рік.</w:t>
      </w:r>
    </w:p>
    <w:p w:rsidR="00A46252" w:rsidRPr="004F6C1F" w:rsidRDefault="004D77BF" w:rsidP="004F6C1F">
      <w:pPr>
        <w:ind w:right="2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Відповідно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до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вимог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кодексу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України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та, керуючись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1B1B29" w:rsidRPr="004F6C1F">
        <w:rPr>
          <w:rFonts w:ascii="Times New Roman" w:hAnsi="Times New Roman" w:cs="Times New Roman"/>
          <w:sz w:val="28"/>
          <w:szCs w:val="28"/>
        </w:rPr>
        <w:t>п</w:t>
      </w:r>
      <w:r w:rsidR="00A46252" w:rsidRPr="004F6C1F">
        <w:rPr>
          <w:rFonts w:ascii="Times New Roman" w:hAnsi="Times New Roman" w:cs="Times New Roman"/>
          <w:sz w:val="28"/>
          <w:szCs w:val="28"/>
        </w:rPr>
        <w:t>.</w:t>
      </w:r>
      <w:r w:rsid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17 ч.</w:t>
      </w:r>
      <w:r w:rsidR="001B1B29" w:rsidRPr="004F6C1F">
        <w:rPr>
          <w:rFonts w:ascii="Times New Roman" w:hAnsi="Times New Roman" w:cs="Times New Roman"/>
          <w:sz w:val="28"/>
          <w:szCs w:val="28"/>
        </w:rPr>
        <w:t>1 ст.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26,61-64,66 Закону України «Про місцеве самоврядування в </w:t>
      </w:r>
      <w:r w:rsidR="001B1B29" w:rsidRPr="004F6C1F">
        <w:rPr>
          <w:rFonts w:ascii="Times New Roman" w:hAnsi="Times New Roman" w:cs="Times New Roman"/>
          <w:sz w:val="28"/>
          <w:szCs w:val="28"/>
        </w:rPr>
        <w:t xml:space="preserve">Україні», </w:t>
      </w:r>
      <w:proofErr w:type="spellStart"/>
      <w:r w:rsidR="001B1B29" w:rsidRPr="004F6C1F">
        <w:rPr>
          <w:rFonts w:ascii="Times New Roman" w:hAnsi="Times New Roman" w:cs="Times New Roman"/>
          <w:sz w:val="28"/>
          <w:szCs w:val="28"/>
        </w:rPr>
        <w:t>Г</w:t>
      </w:r>
      <w:r w:rsidR="00A46252" w:rsidRPr="004F6C1F">
        <w:rPr>
          <w:rFonts w:ascii="Times New Roman" w:hAnsi="Times New Roman" w:cs="Times New Roman"/>
          <w:sz w:val="28"/>
          <w:szCs w:val="28"/>
        </w:rPr>
        <w:t>рядівська</w:t>
      </w:r>
      <w:proofErr w:type="spellEnd"/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сільська рада</w:t>
      </w:r>
      <w:bookmarkStart w:id="0" w:name="_GoBack"/>
      <w:bookmarkEnd w:id="0"/>
    </w:p>
    <w:p w:rsidR="00A46252" w:rsidRPr="004F6C1F" w:rsidRDefault="00A46252" w:rsidP="004F6C1F">
      <w:pPr>
        <w:ind w:right="28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1" w:name="bookmark173"/>
      <w:bookmarkStart w:id="2" w:name="bookmark174"/>
      <w:bookmarkStart w:id="3" w:name="bookmark175"/>
      <w:r w:rsidRPr="004F6C1F">
        <w:rPr>
          <w:rFonts w:ascii="Times New Roman" w:hAnsi="Times New Roman" w:cs="Times New Roman"/>
          <w:b/>
          <w:sz w:val="28"/>
          <w:szCs w:val="28"/>
        </w:rPr>
        <w:t>В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И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Р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І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Ш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И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Л</w:t>
      </w:r>
      <w:r w:rsidR="001B1B29" w:rsidRPr="004F6C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b/>
          <w:sz w:val="28"/>
          <w:szCs w:val="28"/>
        </w:rPr>
        <w:t>А:</w:t>
      </w:r>
      <w:bookmarkEnd w:id="1"/>
      <w:bookmarkEnd w:id="2"/>
      <w:bookmarkEnd w:id="3"/>
    </w:p>
    <w:p w:rsidR="00A46252" w:rsidRPr="004F6C1F" w:rsidRDefault="00A46252" w:rsidP="004F6C1F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4F6C1F">
        <w:rPr>
          <w:rFonts w:ascii="Times New Roman" w:hAnsi="Times New Roman" w:cs="Times New Roman"/>
          <w:b/>
          <w:sz w:val="28"/>
          <w:szCs w:val="28"/>
        </w:rPr>
        <w:t>1.</w:t>
      </w:r>
      <w:r w:rsidRPr="004F6C1F">
        <w:rPr>
          <w:rFonts w:ascii="Times New Roman" w:hAnsi="Times New Roman" w:cs="Times New Roman"/>
          <w:sz w:val="28"/>
          <w:szCs w:val="28"/>
        </w:rPr>
        <w:t xml:space="preserve"> Визначити на 2020 рік:</w:t>
      </w:r>
    </w:p>
    <w:p w:rsidR="00A46252" w:rsidRPr="004F6C1F" w:rsidRDefault="001B1B29" w:rsidP="004F6C1F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76"/>
      <w:bookmarkEnd w:id="4"/>
      <w:r w:rsidRPr="004F6C1F">
        <w:rPr>
          <w:rFonts w:ascii="Times New Roman" w:hAnsi="Times New Roman" w:cs="Times New Roman"/>
          <w:sz w:val="28"/>
          <w:szCs w:val="28"/>
        </w:rPr>
        <w:t xml:space="preserve">-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b/>
          <w:sz w:val="28"/>
          <w:szCs w:val="28"/>
        </w:rPr>
        <w:t xml:space="preserve">доходи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сільського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сумі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1340,000 тис. грн.,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в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 xml:space="preserve">тому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>числі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доходи загального фонду сільського бюджету 1340,000 тис. грн.. доходи спеціального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фонду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сільського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0,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000 тис.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грн.,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тому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числі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розвитку 0,000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тис. 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грн.</w:t>
      </w:r>
      <w:r w:rsidR="004F6C1F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згідно додатку № </w:t>
      </w:r>
      <w:r w:rsidR="004D77BF" w:rsidRPr="004F6C1F">
        <w:rPr>
          <w:rFonts w:ascii="Times New Roman" w:hAnsi="Times New Roman" w:cs="Times New Roman"/>
          <w:sz w:val="28"/>
          <w:szCs w:val="28"/>
        </w:rPr>
        <w:t>1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«Доходи сільсько</w:t>
      </w:r>
      <w:r w:rsidR="004D77BF" w:rsidRPr="004F6C1F">
        <w:rPr>
          <w:rFonts w:ascii="Times New Roman" w:hAnsi="Times New Roman" w:cs="Times New Roman"/>
          <w:sz w:val="28"/>
          <w:szCs w:val="28"/>
        </w:rPr>
        <w:t>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на 2020 рік» цього рішення;</w:t>
      </w:r>
    </w:p>
    <w:p w:rsidR="00A46252" w:rsidRPr="004F6C1F" w:rsidRDefault="00636E77" w:rsidP="00636E77">
      <w:pPr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77"/>
      <w:bookmarkEnd w:id="5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46252" w:rsidRPr="00636E77">
        <w:rPr>
          <w:rFonts w:ascii="Times New Roman" w:hAnsi="Times New Roman" w:cs="Times New Roman"/>
          <w:b/>
          <w:sz w:val="28"/>
          <w:szCs w:val="28"/>
        </w:rPr>
        <w:t xml:space="preserve">видатки </w:t>
      </w:r>
      <w:r w:rsidR="00A46252" w:rsidRPr="004F6C1F">
        <w:rPr>
          <w:rFonts w:ascii="Times New Roman" w:hAnsi="Times New Roman" w:cs="Times New Roman"/>
          <w:sz w:val="28"/>
          <w:szCs w:val="28"/>
        </w:rPr>
        <w:t>сільського бюджету у сумі 1340,000 тис. гри., в тому числі видатки загального фонду сільського бюджету 1340,000 тис. гр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46252" w:rsidRPr="004F6C1F">
        <w:rPr>
          <w:rFonts w:ascii="Times New Roman" w:hAnsi="Times New Roman" w:cs="Times New Roman"/>
          <w:sz w:val="28"/>
          <w:szCs w:val="28"/>
        </w:rPr>
        <w:t>., видатки спеціального фонду сільського бюджету 0,000 тис. гривень.</w:t>
      </w:r>
    </w:p>
    <w:p w:rsidR="00A46252" w:rsidRPr="004F6C1F" w:rsidRDefault="00636E77" w:rsidP="00636E77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78"/>
      <w:bookmarkEnd w:id="6"/>
      <w:r w:rsidRPr="00636E77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="00A46252" w:rsidRPr="00636E77">
        <w:rPr>
          <w:rFonts w:ascii="Times New Roman" w:hAnsi="Times New Roman" w:cs="Times New Roman"/>
          <w:b/>
          <w:sz w:val="28"/>
          <w:szCs w:val="28"/>
        </w:rPr>
        <w:t>бюджетні призначення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сільського бюджету на 2020 рік за програмною та функціональною класифі</w:t>
      </w:r>
      <w:r w:rsidR="004D77BF" w:rsidRPr="004F6C1F">
        <w:rPr>
          <w:rFonts w:ascii="Times New Roman" w:hAnsi="Times New Roman" w:cs="Times New Roman"/>
          <w:sz w:val="28"/>
          <w:szCs w:val="28"/>
        </w:rPr>
        <w:t>кацією видатків та кредитування,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4D77BF" w:rsidRPr="004F6C1F">
        <w:rPr>
          <w:rFonts w:ascii="Times New Roman" w:hAnsi="Times New Roman" w:cs="Times New Roman"/>
          <w:sz w:val="28"/>
          <w:szCs w:val="28"/>
        </w:rPr>
        <w:t>у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тому числі по загальному фонду 1340,000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тис. грн. та спеціальному фонду 0</w:t>
      </w:r>
      <w:r w:rsidR="004D77BF" w:rsidRPr="004F6C1F">
        <w:rPr>
          <w:rFonts w:ascii="Times New Roman" w:hAnsi="Times New Roman" w:cs="Times New Roman"/>
          <w:sz w:val="28"/>
          <w:szCs w:val="28"/>
        </w:rPr>
        <w:t>,</w:t>
      </w:r>
      <w:r w:rsidR="00A46252" w:rsidRPr="004F6C1F">
        <w:rPr>
          <w:rFonts w:ascii="Times New Roman" w:hAnsi="Times New Roman" w:cs="Times New Roman"/>
          <w:sz w:val="28"/>
          <w:szCs w:val="28"/>
        </w:rPr>
        <w:t>000 тис. грн. згідно додатку № 3 «Розподіл видатків сільського бюджету на 2020 рік» до цього рішення.</w:t>
      </w:r>
    </w:p>
    <w:p w:rsidR="00A46252" w:rsidRPr="004F6C1F" w:rsidRDefault="00636E77" w:rsidP="00636E77">
      <w:pPr>
        <w:spacing w:after="0" w:line="240" w:lineRule="auto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79"/>
      <w:bookmarkEnd w:id="7"/>
      <w:r w:rsidRPr="00636E77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Визначити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636E77">
        <w:rPr>
          <w:rFonts w:ascii="Times New Roman" w:hAnsi="Times New Roman" w:cs="Times New Roman"/>
          <w:b/>
          <w:sz w:val="28"/>
          <w:szCs w:val="28"/>
        </w:rPr>
        <w:t>оборотний касовий залишок бюджетних коштів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сільського бюджету у сумі 1,000 тис. гривень згідно додатку №2 «Фінансування сільсько</w:t>
      </w:r>
      <w:r w:rsidR="004D77BF" w:rsidRPr="004F6C1F">
        <w:rPr>
          <w:rFonts w:ascii="Times New Roman" w:hAnsi="Times New Roman" w:cs="Times New Roman"/>
          <w:sz w:val="28"/>
          <w:szCs w:val="28"/>
        </w:rPr>
        <w:t>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па 2020 рік» до цього рішення.</w:t>
      </w:r>
    </w:p>
    <w:p w:rsidR="00A46252" w:rsidRDefault="004D77BF" w:rsidP="00636E77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80"/>
      <w:bookmarkEnd w:id="8"/>
      <w:r w:rsidRPr="00636E7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6E7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36E77" w:rsidRPr="00636E77">
        <w:rPr>
          <w:rFonts w:ascii="Times New Roman" w:hAnsi="Times New Roman" w:cs="Times New Roman"/>
          <w:b/>
          <w:sz w:val="28"/>
          <w:szCs w:val="28"/>
        </w:rPr>
        <w:t>4.</w:t>
      </w:r>
      <w:r w:rsidR="00636E77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Затверди</w:t>
      </w:r>
      <w:r w:rsidRPr="004F6C1F">
        <w:rPr>
          <w:rFonts w:ascii="Times New Roman" w:hAnsi="Times New Roman" w:cs="Times New Roman"/>
          <w:sz w:val="28"/>
          <w:szCs w:val="28"/>
        </w:rPr>
        <w:t>ти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роз</w:t>
      </w:r>
      <w:r w:rsidR="000F6B7C">
        <w:rPr>
          <w:rFonts w:ascii="Times New Roman" w:hAnsi="Times New Roman" w:cs="Times New Roman"/>
          <w:sz w:val="28"/>
          <w:szCs w:val="28"/>
        </w:rPr>
        <w:t>поділ витрат місцевого бюджету н</w:t>
      </w:r>
      <w:r w:rsidR="00A46252" w:rsidRPr="004F6C1F">
        <w:rPr>
          <w:rFonts w:ascii="Times New Roman" w:hAnsi="Times New Roman" w:cs="Times New Roman"/>
          <w:sz w:val="28"/>
          <w:szCs w:val="28"/>
        </w:rPr>
        <w:t>а реалі</w:t>
      </w:r>
      <w:r w:rsidRPr="004F6C1F">
        <w:rPr>
          <w:rFonts w:ascii="Times New Roman" w:hAnsi="Times New Roman" w:cs="Times New Roman"/>
          <w:sz w:val="28"/>
          <w:szCs w:val="28"/>
        </w:rPr>
        <w:t>зацію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міс</w:t>
      </w:r>
      <w:r w:rsidRPr="004F6C1F">
        <w:rPr>
          <w:rFonts w:ascii="Times New Roman" w:hAnsi="Times New Roman" w:cs="Times New Roman"/>
          <w:sz w:val="28"/>
          <w:szCs w:val="28"/>
        </w:rPr>
        <w:t>цевих</w:t>
      </w:r>
      <w:r w:rsidR="00A46252" w:rsidRPr="004F6C1F">
        <w:rPr>
          <w:rFonts w:ascii="Times New Roman" w:hAnsi="Times New Roman" w:cs="Times New Roman"/>
          <w:sz w:val="28"/>
          <w:szCs w:val="28"/>
        </w:rPr>
        <w:t>/р</w:t>
      </w:r>
      <w:r w:rsidRPr="004F6C1F">
        <w:rPr>
          <w:rFonts w:ascii="Times New Roman" w:hAnsi="Times New Roman" w:cs="Times New Roman"/>
          <w:sz w:val="28"/>
          <w:szCs w:val="28"/>
        </w:rPr>
        <w:t>егі</w:t>
      </w:r>
      <w:r w:rsidR="00A46252" w:rsidRPr="004F6C1F">
        <w:rPr>
          <w:rFonts w:ascii="Times New Roman" w:hAnsi="Times New Roman" w:cs="Times New Roman"/>
          <w:sz w:val="28"/>
          <w:szCs w:val="28"/>
        </w:rPr>
        <w:t>ональних програм у сумі 107,000 гривень згідн</w:t>
      </w:r>
      <w:r w:rsidRPr="004F6C1F">
        <w:rPr>
          <w:rFonts w:ascii="Times New Roman" w:hAnsi="Times New Roman" w:cs="Times New Roman"/>
          <w:sz w:val="28"/>
          <w:szCs w:val="28"/>
        </w:rPr>
        <w:t>о з додатком №7 «РОЗПОДІЛ витрат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місцевою бюджету на реалізацію місцевих/регіональних </w:t>
      </w:r>
      <w:r w:rsidRPr="004F6C1F">
        <w:rPr>
          <w:rFonts w:ascii="Times New Roman" w:hAnsi="Times New Roman" w:cs="Times New Roman"/>
          <w:sz w:val="28"/>
          <w:szCs w:val="28"/>
        </w:rPr>
        <w:t>програм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у 2020 році» до </w:t>
      </w:r>
      <w:r w:rsidRPr="004F6C1F">
        <w:rPr>
          <w:rFonts w:ascii="Times New Roman" w:hAnsi="Times New Roman" w:cs="Times New Roman"/>
          <w:sz w:val="28"/>
          <w:szCs w:val="28"/>
        </w:rPr>
        <w:t>цього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рішення.</w:t>
      </w:r>
    </w:p>
    <w:p w:rsidR="00A46252" w:rsidRPr="004F6C1F" w:rsidRDefault="004D77BF" w:rsidP="00D525C5">
      <w:pPr>
        <w:spacing w:after="12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81"/>
      <w:bookmarkEnd w:id="9"/>
      <w:r w:rsidRPr="00636E7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36E77" w:rsidRPr="00636E77">
        <w:rPr>
          <w:rFonts w:ascii="Times New Roman" w:hAnsi="Times New Roman" w:cs="Times New Roman"/>
          <w:b/>
          <w:sz w:val="28"/>
          <w:szCs w:val="28"/>
        </w:rPr>
        <w:t>5.</w:t>
      </w:r>
      <w:r w:rsidR="00636E77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За</w:t>
      </w:r>
      <w:r w:rsidRPr="004F6C1F">
        <w:rPr>
          <w:rFonts w:ascii="Times New Roman" w:hAnsi="Times New Roman" w:cs="Times New Roman"/>
          <w:sz w:val="28"/>
          <w:szCs w:val="28"/>
        </w:rPr>
        <w:t>твердити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спрямування іншої субвенції із сільсько</w:t>
      </w:r>
      <w:r w:rsidRPr="004F6C1F">
        <w:rPr>
          <w:rFonts w:ascii="Times New Roman" w:hAnsi="Times New Roman" w:cs="Times New Roman"/>
          <w:sz w:val="28"/>
          <w:szCs w:val="28"/>
        </w:rPr>
        <w:t>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</w:t>
      </w:r>
      <w:r w:rsidRPr="004F6C1F">
        <w:rPr>
          <w:rFonts w:ascii="Times New Roman" w:hAnsi="Times New Roman" w:cs="Times New Roman"/>
          <w:sz w:val="28"/>
          <w:szCs w:val="28"/>
        </w:rPr>
        <w:t>т</w:t>
      </w:r>
      <w:r w:rsidR="00A46252" w:rsidRPr="004F6C1F">
        <w:rPr>
          <w:rFonts w:ascii="Times New Roman" w:hAnsi="Times New Roman" w:cs="Times New Roman"/>
          <w:sz w:val="28"/>
          <w:szCs w:val="28"/>
        </w:rPr>
        <w:t>у районному бюджету у 2020 році на фінансування оплат</w:t>
      </w:r>
      <w:r w:rsidRPr="004F6C1F">
        <w:rPr>
          <w:rFonts w:ascii="Times New Roman" w:hAnsi="Times New Roman" w:cs="Times New Roman"/>
          <w:sz w:val="28"/>
          <w:szCs w:val="28"/>
        </w:rPr>
        <w:t>и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праці </w:t>
      </w:r>
      <w:proofErr w:type="spellStart"/>
      <w:r w:rsidR="00A46252" w:rsidRPr="004F6C1F">
        <w:rPr>
          <w:rFonts w:ascii="Times New Roman" w:hAnsi="Times New Roman" w:cs="Times New Roman"/>
          <w:sz w:val="28"/>
          <w:szCs w:val="28"/>
        </w:rPr>
        <w:t>кухаря</w:t>
      </w:r>
      <w:proofErr w:type="spellEnd"/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Грядівської ЗО</w:t>
      </w:r>
      <w:r w:rsidRPr="004F6C1F">
        <w:rPr>
          <w:rFonts w:ascii="Times New Roman" w:hAnsi="Times New Roman" w:cs="Times New Roman"/>
          <w:sz w:val="28"/>
          <w:szCs w:val="28"/>
        </w:rPr>
        <w:t>Ш І-ІІ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ступенів.</w:t>
      </w:r>
    </w:p>
    <w:p w:rsidR="00A46252" w:rsidRPr="004F6C1F" w:rsidRDefault="004D77BF" w:rsidP="00D525C5">
      <w:pPr>
        <w:spacing w:after="100" w:afterAutospacing="1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82"/>
      <w:bookmarkEnd w:id="10"/>
      <w:r w:rsidRPr="004F6C1F">
        <w:rPr>
          <w:rFonts w:ascii="Times New Roman" w:hAnsi="Times New Roman" w:cs="Times New Roman"/>
          <w:sz w:val="28"/>
          <w:szCs w:val="28"/>
        </w:rPr>
        <w:t xml:space="preserve">    </w:t>
      </w:r>
      <w:r w:rsidR="00D525C5">
        <w:rPr>
          <w:rFonts w:ascii="Times New Roman" w:hAnsi="Times New Roman" w:cs="Times New Roman"/>
          <w:sz w:val="28"/>
          <w:szCs w:val="28"/>
        </w:rPr>
        <w:t xml:space="preserve"> </w:t>
      </w:r>
      <w:r w:rsidR="00D525C5" w:rsidRPr="00D525C5">
        <w:rPr>
          <w:rFonts w:ascii="Times New Roman" w:hAnsi="Times New Roman" w:cs="Times New Roman"/>
          <w:b/>
          <w:sz w:val="28"/>
          <w:szCs w:val="28"/>
        </w:rPr>
        <w:t>6.</w:t>
      </w:r>
      <w:r w:rsidR="00D525C5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>Надати</w:t>
      </w:r>
      <w:r w:rsidR="00D525C5"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право сільському </w:t>
      </w:r>
      <w:r w:rsidR="00D525C5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голові у процесі </w:t>
      </w:r>
      <w:r w:rsidR="00D525C5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виконання сільсько</w:t>
      </w:r>
      <w:r w:rsidRPr="004F6C1F">
        <w:rPr>
          <w:rFonts w:ascii="Times New Roman" w:hAnsi="Times New Roman" w:cs="Times New Roman"/>
          <w:sz w:val="28"/>
          <w:szCs w:val="28"/>
        </w:rPr>
        <w:t>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</w:t>
      </w:r>
      <w:r w:rsidRPr="004F6C1F">
        <w:rPr>
          <w:rFonts w:ascii="Times New Roman" w:hAnsi="Times New Roman" w:cs="Times New Roman"/>
          <w:sz w:val="28"/>
          <w:szCs w:val="28"/>
        </w:rPr>
        <w:t>т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у протягом </w:t>
      </w:r>
      <w:r w:rsidRPr="004F6C1F">
        <w:rPr>
          <w:rFonts w:ascii="Times New Roman" w:hAnsi="Times New Roman" w:cs="Times New Roman"/>
          <w:sz w:val="28"/>
          <w:szCs w:val="28"/>
        </w:rPr>
        <w:t>бюджетного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року здійснювати своїми розпорядженнями,</w:t>
      </w:r>
      <w:r w:rsidRPr="004F6C1F">
        <w:rPr>
          <w:rFonts w:ascii="Times New Roman" w:hAnsi="Times New Roman" w:cs="Times New Roman"/>
          <w:sz w:val="28"/>
          <w:szCs w:val="28"/>
        </w:rPr>
        <w:t xml:space="preserve"> з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 подальшим затвердженням їх </w:t>
      </w:r>
      <w:r w:rsidR="00D525C5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на сесіях с</w:t>
      </w:r>
      <w:r w:rsidRPr="004F6C1F">
        <w:rPr>
          <w:rFonts w:ascii="Times New Roman" w:hAnsi="Times New Roman" w:cs="Times New Roman"/>
          <w:sz w:val="28"/>
          <w:szCs w:val="28"/>
        </w:rPr>
        <w:t>ільської ради перерозподіл видат</w:t>
      </w:r>
      <w:r w:rsidR="00A46252" w:rsidRPr="004F6C1F">
        <w:rPr>
          <w:rFonts w:ascii="Times New Roman" w:hAnsi="Times New Roman" w:cs="Times New Roman"/>
          <w:sz w:val="28"/>
          <w:szCs w:val="28"/>
        </w:rPr>
        <w:t>ків за кодами постійної класифікаці</w:t>
      </w:r>
      <w:r w:rsidRPr="004F6C1F">
        <w:rPr>
          <w:rFonts w:ascii="Times New Roman" w:hAnsi="Times New Roman" w:cs="Times New Roman"/>
          <w:sz w:val="28"/>
          <w:szCs w:val="28"/>
        </w:rPr>
        <w:t>ї видатків та обсягами міжбюджет</w:t>
      </w:r>
      <w:r w:rsidR="00A46252" w:rsidRPr="004F6C1F">
        <w:rPr>
          <w:rFonts w:ascii="Times New Roman" w:hAnsi="Times New Roman" w:cs="Times New Roman"/>
          <w:sz w:val="28"/>
          <w:szCs w:val="28"/>
        </w:rPr>
        <w:t>них</w:t>
      </w:r>
      <w:r w:rsidR="00D525C5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трансфертів за загальним та спеціальним фондами сільського </w:t>
      </w:r>
      <w:r w:rsidR="00D525C5">
        <w:rPr>
          <w:rFonts w:ascii="Times New Roman" w:hAnsi="Times New Roman" w:cs="Times New Roman"/>
          <w:sz w:val="28"/>
          <w:szCs w:val="28"/>
        </w:rPr>
        <w:t>б</w:t>
      </w:r>
      <w:r w:rsidR="00A46252" w:rsidRPr="004F6C1F">
        <w:rPr>
          <w:rFonts w:ascii="Times New Roman" w:hAnsi="Times New Roman" w:cs="Times New Roman"/>
          <w:sz w:val="28"/>
          <w:szCs w:val="28"/>
        </w:rPr>
        <w:t>юдже</w:t>
      </w:r>
      <w:r w:rsidR="00D525C5">
        <w:rPr>
          <w:rFonts w:ascii="Times New Roman" w:hAnsi="Times New Roman" w:cs="Times New Roman"/>
          <w:sz w:val="28"/>
          <w:szCs w:val="28"/>
        </w:rPr>
        <w:t>ту</w:t>
      </w:r>
      <w:r w:rsidR="000F6B7C">
        <w:rPr>
          <w:rFonts w:ascii="Times New Roman" w:hAnsi="Times New Roman" w:cs="Times New Roman"/>
          <w:sz w:val="28"/>
          <w:szCs w:val="28"/>
        </w:rPr>
        <w:t xml:space="preserve"> з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lastRenderedPageBreak/>
        <w:t xml:space="preserve">внесенням відповідних змін до додатків до </w:t>
      </w:r>
      <w:r w:rsidR="00D525C5">
        <w:rPr>
          <w:rFonts w:ascii="Times New Roman" w:hAnsi="Times New Roman" w:cs="Times New Roman"/>
          <w:sz w:val="28"/>
          <w:szCs w:val="28"/>
        </w:rPr>
        <w:t>рішення сільської ради,  у тому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числі переліку об’єктів, фіна</w:t>
      </w:r>
      <w:r w:rsidR="00D525C5">
        <w:rPr>
          <w:rFonts w:ascii="Times New Roman" w:hAnsi="Times New Roman" w:cs="Times New Roman"/>
          <w:sz w:val="28"/>
          <w:szCs w:val="28"/>
        </w:rPr>
        <w:t>нсування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яких </w:t>
      </w:r>
      <w:r w:rsidR="00D525C5">
        <w:rPr>
          <w:rFonts w:ascii="Times New Roman" w:hAnsi="Times New Roman" w:cs="Times New Roman"/>
          <w:sz w:val="28"/>
          <w:szCs w:val="28"/>
        </w:rPr>
        <w:t xml:space="preserve">буде проводитися за рахунок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коштів </w:t>
      </w:r>
      <w:r w:rsidR="00D525C5">
        <w:rPr>
          <w:rFonts w:ascii="Times New Roman" w:hAnsi="Times New Roman" w:cs="Times New Roman"/>
          <w:sz w:val="28"/>
          <w:szCs w:val="28"/>
        </w:rPr>
        <w:t>бюджету розвитку, і переліку державних та регіональних програм, що фінансуються за рахунок коштів місцевого та інших бюджетів.</w:t>
      </w:r>
    </w:p>
    <w:p w:rsidR="00A46252" w:rsidRPr="004F6C1F" w:rsidRDefault="00D525C5" w:rsidP="00D525C5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83"/>
      <w:bookmarkEnd w:id="11"/>
      <w:r w:rsidRPr="00D525C5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Відповідно до статей 43 та 73 Бюджетного кодексу України надати пра</w:t>
      </w:r>
      <w:r>
        <w:rPr>
          <w:rFonts w:ascii="Times New Roman" w:hAnsi="Times New Roman" w:cs="Times New Roman"/>
          <w:sz w:val="28"/>
          <w:szCs w:val="28"/>
        </w:rPr>
        <w:t>во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сільському голові отримувати у порядку, визначеному Кабінетом Міністр</w:t>
      </w:r>
      <w:r>
        <w:rPr>
          <w:rFonts w:ascii="Times New Roman" w:hAnsi="Times New Roman" w:cs="Times New Roman"/>
          <w:sz w:val="28"/>
          <w:szCs w:val="28"/>
        </w:rPr>
        <w:t>ів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України:</w:t>
      </w:r>
    </w:p>
    <w:p w:rsidR="00A46252" w:rsidRPr="004F6C1F" w:rsidRDefault="00A46252" w:rsidP="008E1371">
      <w:pPr>
        <w:spacing w:after="240" w:line="240" w:lineRule="auto"/>
        <w:ind w:right="28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F6C1F">
        <w:rPr>
          <w:rFonts w:ascii="Times New Roman" w:hAnsi="Times New Roman" w:cs="Times New Roman"/>
          <w:sz w:val="28"/>
          <w:szCs w:val="28"/>
        </w:rPr>
        <w:t>- позики на покриття тимчасових касових розривів сільського бюдже</w:t>
      </w:r>
      <w:r w:rsidR="00D525C5">
        <w:rPr>
          <w:rFonts w:ascii="Times New Roman" w:hAnsi="Times New Roman" w:cs="Times New Roman"/>
          <w:sz w:val="28"/>
          <w:szCs w:val="28"/>
        </w:rPr>
        <w:t>ту</w:t>
      </w:r>
      <w:r w:rsidRPr="004F6C1F">
        <w:rPr>
          <w:rFonts w:ascii="Times New Roman" w:hAnsi="Times New Roman" w:cs="Times New Roman"/>
          <w:sz w:val="28"/>
          <w:szCs w:val="28"/>
        </w:rPr>
        <w:t xml:space="preserve"> пов'язаних із забезпеченням захищених видатків загального фонду, в меж</w:t>
      </w:r>
      <w:r w:rsidR="00D525C5">
        <w:rPr>
          <w:rFonts w:ascii="Times New Roman" w:hAnsi="Times New Roman" w:cs="Times New Roman"/>
          <w:sz w:val="28"/>
          <w:szCs w:val="28"/>
        </w:rPr>
        <w:t>ах</w:t>
      </w:r>
      <w:r w:rsidRPr="004F6C1F">
        <w:rPr>
          <w:rFonts w:ascii="Times New Roman" w:hAnsi="Times New Roman" w:cs="Times New Roman"/>
          <w:sz w:val="28"/>
          <w:szCs w:val="28"/>
        </w:rPr>
        <w:t xml:space="preserve"> поточного бюджетного періоду за рахунок коштів єдиного казначейськ</w:t>
      </w:r>
      <w:r w:rsidR="00C34650">
        <w:rPr>
          <w:rFonts w:ascii="Times New Roman" w:hAnsi="Times New Roman" w:cs="Times New Roman"/>
          <w:sz w:val="28"/>
          <w:szCs w:val="28"/>
        </w:rPr>
        <w:t>ого</w:t>
      </w:r>
      <w:r w:rsidRPr="004F6C1F">
        <w:rPr>
          <w:rFonts w:ascii="Times New Roman" w:hAnsi="Times New Roman" w:cs="Times New Roman"/>
          <w:sz w:val="28"/>
          <w:szCs w:val="28"/>
        </w:rPr>
        <w:t xml:space="preserve"> рахунку </w:t>
      </w:r>
      <w:r w:rsidR="00C3465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>на договірних умовах без нарахування відсотків за корист</w:t>
      </w:r>
      <w:r w:rsidR="00C34650">
        <w:rPr>
          <w:rFonts w:ascii="Times New Roman" w:hAnsi="Times New Roman" w:cs="Times New Roman"/>
          <w:sz w:val="28"/>
          <w:szCs w:val="28"/>
        </w:rPr>
        <w:t xml:space="preserve">ування </w:t>
      </w:r>
      <w:r w:rsidRPr="004F6C1F">
        <w:rPr>
          <w:rFonts w:ascii="Times New Roman" w:hAnsi="Times New Roman" w:cs="Times New Roman"/>
          <w:sz w:val="28"/>
          <w:szCs w:val="28"/>
        </w:rPr>
        <w:t xml:space="preserve"> цими </w:t>
      </w:r>
      <w:r w:rsidR="00C3465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 xml:space="preserve">коштами </w:t>
      </w:r>
      <w:r w:rsidR="00C3465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 xml:space="preserve">з </w:t>
      </w:r>
      <w:r w:rsidR="00C3465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>обов'язковим їх поверненням до кінця поточн</w:t>
      </w:r>
      <w:r w:rsidR="00C34650">
        <w:rPr>
          <w:rFonts w:ascii="Times New Roman" w:hAnsi="Times New Roman" w:cs="Times New Roman"/>
          <w:sz w:val="28"/>
          <w:szCs w:val="28"/>
        </w:rPr>
        <w:t xml:space="preserve">ого </w:t>
      </w:r>
      <w:r w:rsidRPr="004F6C1F">
        <w:rPr>
          <w:rFonts w:ascii="Times New Roman" w:hAnsi="Times New Roman" w:cs="Times New Roman"/>
          <w:sz w:val="28"/>
          <w:szCs w:val="28"/>
        </w:rPr>
        <w:t xml:space="preserve"> бюджетного періоду.</w:t>
      </w:r>
    </w:p>
    <w:p w:rsidR="00A46252" w:rsidRPr="004F6C1F" w:rsidRDefault="00C34650" w:rsidP="008E1371">
      <w:pPr>
        <w:spacing w:after="240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84"/>
      <w:bookmarkEnd w:id="12"/>
      <w:r w:rsidRPr="00C34650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Розпорядникам коштів місцевих бюджетів забезпечити в першочергово</w:t>
      </w:r>
      <w:r>
        <w:rPr>
          <w:rFonts w:ascii="Times New Roman" w:hAnsi="Times New Roman" w:cs="Times New Roman"/>
          <w:sz w:val="28"/>
          <w:szCs w:val="28"/>
        </w:rPr>
        <w:t>му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порядку потребу в коштах на оплату праці працівників бюджетних </w:t>
      </w:r>
      <w:r>
        <w:rPr>
          <w:rFonts w:ascii="Times New Roman" w:hAnsi="Times New Roman" w:cs="Times New Roman"/>
          <w:sz w:val="28"/>
          <w:szCs w:val="28"/>
        </w:rPr>
        <w:t>установах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відповідно до встановлених законодавством України умов оплати праці</w:t>
      </w:r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розміру мінімальної заробітної плати; на проведення розрахунків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електричну та теплову енергію, водопостачання, водовідведення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природ</w:t>
      </w:r>
      <w:r>
        <w:rPr>
          <w:rFonts w:ascii="Times New Roman" w:hAnsi="Times New Roman" w:cs="Times New Roman"/>
          <w:sz w:val="28"/>
          <w:szCs w:val="28"/>
        </w:rPr>
        <w:t>н</w:t>
      </w:r>
      <w:r w:rsidR="00A46252" w:rsidRPr="004F6C1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газ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та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послуги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зв’язку,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які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споживаються бюджетними установам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Затвердити ліміти споживання енергоносіїв у натуральних показниках </w:t>
      </w:r>
      <w:r w:rsidR="00490168">
        <w:rPr>
          <w:rFonts w:ascii="Times New Roman" w:hAnsi="Times New Roman" w:cs="Times New Roman"/>
          <w:sz w:val="28"/>
          <w:szCs w:val="28"/>
        </w:rPr>
        <w:t>для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кожної бюджетної установи виходячи з обсягів відповідних бюджет</w:t>
      </w:r>
      <w:r w:rsidR="00490168">
        <w:rPr>
          <w:rFonts w:ascii="Times New Roman" w:hAnsi="Times New Roman" w:cs="Times New Roman"/>
          <w:sz w:val="28"/>
          <w:szCs w:val="28"/>
        </w:rPr>
        <w:t>н</w:t>
      </w:r>
      <w:r w:rsidR="00A46252" w:rsidRPr="004F6C1F">
        <w:rPr>
          <w:rFonts w:ascii="Times New Roman" w:hAnsi="Times New Roman" w:cs="Times New Roman"/>
          <w:sz w:val="28"/>
          <w:szCs w:val="28"/>
        </w:rPr>
        <w:t>и</w:t>
      </w:r>
      <w:r w:rsidR="00490168">
        <w:rPr>
          <w:rFonts w:ascii="Times New Roman" w:hAnsi="Times New Roman" w:cs="Times New Roman"/>
          <w:sz w:val="28"/>
          <w:szCs w:val="28"/>
        </w:rPr>
        <w:t>х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асигнувань згідно Додатку №7.</w:t>
      </w:r>
    </w:p>
    <w:p w:rsidR="00A46252" w:rsidRPr="004F6C1F" w:rsidRDefault="00490168" w:rsidP="00490168">
      <w:pPr>
        <w:spacing w:after="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85"/>
      <w:bookmarkEnd w:id="13"/>
      <w:r w:rsidRPr="00490168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Установити, що у загальному фонді сільського бюджету на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A46252" w:rsidRPr="004F6C1F">
        <w:rPr>
          <w:rFonts w:ascii="Times New Roman" w:hAnsi="Times New Roman" w:cs="Times New Roman"/>
          <w:sz w:val="28"/>
          <w:szCs w:val="28"/>
        </w:rPr>
        <w:t>рік:</w:t>
      </w:r>
    </w:p>
    <w:p w:rsidR="00A46252" w:rsidRDefault="00490168" w:rsidP="008E1371">
      <w:pPr>
        <w:spacing w:after="240" w:line="240" w:lineRule="auto"/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до доходів належать надходження, визначені 64 </w:t>
      </w:r>
      <w:proofErr w:type="spellStart"/>
      <w:r w:rsidR="00A46252" w:rsidRPr="004F6C1F">
        <w:rPr>
          <w:rFonts w:ascii="Times New Roman" w:hAnsi="Times New Roman" w:cs="Times New Roman"/>
          <w:sz w:val="28"/>
          <w:szCs w:val="28"/>
        </w:rPr>
        <w:t>статею</w:t>
      </w:r>
      <w:proofErr w:type="spellEnd"/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кодексу України.</w:t>
      </w:r>
    </w:p>
    <w:p w:rsidR="00A46252" w:rsidRPr="004F6C1F" w:rsidRDefault="00490168" w:rsidP="008E1371">
      <w:pPr>
        <w:spacing w:after="240" w:line="240" w:lineRule="auto"/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86"/>
      <w:bookmarkEnd w:id="14"/>
      <w:r w:rsidRPr="00490168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>Установити, що джерелами формування спеціального фонду сільськ</w:t>
      </w:r>
      <w:r>
        <w:rPr>
          <w:rFonts w:ascii="Times New Roman" w:hAnsi="Times New Roman" w:cs="Times New Roman"/>
          <w:sz w:val="28"/>
          <w:szCs w:val="28"/>
        </w:rPr>
        <w:t>ого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на 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рік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частині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>доходів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є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надходження,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визначені </w:t>
      </w:r>
      <w:r>
        <w:rPr>
          <w:rFonts w:ascii="Times New Roman" w:hAnsi="Times New Roman" w:cs="Times New Roman"/>
          <w:sz w:val="28"/>
          <w:szCs w:val="28"/>
        </w:rPr>
        <w:t xml:space="preserve">  69-1 </w:t>
      </w:r>
      <w:r w:rsidR="00A46252" w:rsidRPr="004F6C1F">
        <w:rPr>
          <w:rFonts w:ascii="Times New Roman" w:hAnsi="Times New Roman" w:cs="Times New Roman"/>
          <w:sz w:val="28"/>
          <w:szCs w:val="28"/>
        </w:rPr>
        <w:t>статтею Бюджетного кодексу України.</w:t>
      </w:r>
    </w:p>
    <w:p w:rsidR="00A46252" w:rsidRPr="004F6C1F" w:rsidRDefault="00490168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5" w:name="bookmark187"/>
      <w:bookmarkEnd w:id="15"/>
      <w:r w:rsidRPr="00490168">
        <w:rPr>
          <w:rFonts w:ascii="Times New Roman" w:hAnsi="Times New Roman" w:cs="Times New Roman"/>
          <w:b/>
          <w:sz w:val="28"/>
          <w:szCs w:val="28"/>
        </w:rPr>
        <w:t>11.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46252" w:rsidRPr="004F6C1F">
        <w:rPr>
          <w:rFonts w:ascii="Times New Roman" w:hAnsi="Times New Roman" w:cs="Times New Roman"/>
          <w:sz w:val="28"/>
          <w:szCs w:val="28"/>
        </w:rPr>
        <w:t>Установити, що джерелами формування спеціального фон</w:t>
      </w:r>
      <w:r>
        <w:rPr>
          <w:rFonts w:ascii="Times New Roman" w:hAnsi="Times New Roman" w:cs="Times New Roman"/>
          <w:sz w:val="28"/>
          <w:szCs w:val="28"/>
        </w:rPr>
        <w:t>ду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сільсько</w:t>
      </w:r>
      <w:r>
        <w:rPr>
          <w:rFonts w:ascii="Times New Roman" w:hAnsi="Times New Roman" w:cs="Times New Roman"/>
          <w:sz w:val="28"/>
          <w:szCs w:val="28"/>
        </w:rPr>
        <w:t>го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у на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рік у части</w:t>
      </w:r>
      <w:r>
        <w:rPr>
          <w:rFonts w:ascii="Times New Roman" w:hAnsi="Times New Roman" w:cs="Times New Roman"/>
          <w:sz w:val="28"/>
          <w:szCs w:val="28"/>
        </w:rPr>
        <w:t>ні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фінансування є надходження</w:t>
      </w:r>
      <w:r>
        <w:rPr>
          <w:rFonts w:ascii="Times New Roman" w:hAnsi="Times New Roman" w:cs="Times New Roman"/>
          <w:sz w:val="28"/>
          <w:szCs w:val="28"/>
        </w:rPr>
        <w:t>,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визначені </w:t>
      </w:r>
      <w:r>
        <w:rPr>
          <w:rFonts w:ascii="Times New Roman" w:hAnsi="Times New Roman" w:cs="Times New Roman"/>
          <w:sz w:val="28"/>
          <w:szCs w:val="28"/>
        </w:rPr>
        <w:t xml:space="preserve">71 </w:t>
      </w:r>
      <w:r w:rsidR="00A46252" w:rsidRPr="004F6C1F">
        <w:rPr>
          <w:rFonts w:ascii="Times New Roman" w:hAnsi="Times New Roman" w:cs="Times New Roman"/>
          <w:sz w:val="28"/>
          <w:szCs w:val="28"/>
        </w:rPr>
        <w:t>ста</w:t>
      </w:r>
      <w:r w:rsidR="00D426D0">
        <w:rPr>
          <w:rFonts w:ascii="Times New Roman" w:hAnsi="Times New Roman" w:cs="Times New Roman"/>
          <w:sz w:val="28"/>
          <w:szCs w:val="28"/>
        </w:rPr>
        <w:t>тт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ею Бюджетного кодексу України, а саме це кошти, які передаються </w:t>
      </w:r>
      <w:r w:rsidR="00D426D0">
        <w:rPr>
          <w:rFonts w:ascii="Times New Roman" w:hAnsi="Times New Roman" w:cs="Times New Roman"/>
          <w:sz w:val="28"/>
          <w:szCs w:val="28"/>
        </w:rPr>
        <w:t>із загального фонду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сільського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бюджету 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за 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="00A46252" w:rsidRPr="004F6C1F">
        <w:rPr>
          <w:rFonts w:ascii="Times New Roman" w:hAnsi="Times New Roman" w:cs="Times New Roman"/>
          <w:sz w:val="28"/>
          <w:szCs w:val="28"/>
        </w:rPr>
        <w:t>рішенням Грядівської сільсь</w:t>
      </w:r>
      <w:r w:rsidR="00D426D0">
        <w:rPr>
          <w:rFonts w:ascii="Times New Roman" w:hAnsi="Times New Roman" w:cs="Times New Roman"/>
          <w:sz w:val="28"/>
          <w:szCs w:val="28"/>
        </w:rPr>
        <w:t>кої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ради.</w:t>
      </w:r>
    </w:p>
    <w:p w:rsidR="00A46252" w:rsidRPr="004F6C1F" w:rsidRDefault="00D426D0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16" w:name="bookmark188"/>
      <w:bookmarkEnd w:id="16"/>
      <w:r w:rsidRPr="00D426D0">
        <w:rPr>
          <w:rFonts w:ascii="Times New Roman" w:hAnsi="Times New Roman" w:cs="Times New Roman"/>
          <w:b/>
          <w:sz w:val="28"/>
          <w:szCs w:val="28"/>
        </w:rPr>
        <w:t>12.</w:t>
      </w:r>
      <w:r>
        <w:rPr>
          <w:rFonts w:ascii="Times New Roman" w:hAnsi="Times New Roman" w:cs="Times New Roman"/>
          <w:sz w:val="28"/>
          <w:szCs w:val="28"/>
        </w:rPr>
        <w:t xml:space="preserve"> Забезпечити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виконання норм Бюджетного кодексу України стосовно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46252" w:rsidRPr="004F6C1F" w:rsidRDefault="00D426D0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затвердження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паспортів бюджетних програм протягом 45 днів </w:t>
      </w:r>
      <w:r>
        <w:rPr>
          <w:rFonts w:ascii="Times New Roman" w:hAnsi="Times New Roman" w:cs="Times New Roman"/>
          <w:sz w:val="28"/>
          <w:szCs w:val="28"/>
        </w:rPr>
        <w:t xml:space="preserve">з дня </w:t>
      </w:r>
      <w:r w:rsidR="00A46252" w:rsidRPr="004F6C1F">
        <w:rPr>
          <w:rFonts w:ascii="Times New Roman" w:hAnsi="Times New Roman" w:cs="Times New Roman"/>
          <w:sz w:val="28"/>
          <w:szCs w:val="28"/>
        </w:rPr>
        <w:t>набрання чинності цим рішенням;</w:t>
      </w:r>
    </w:p>
    <w:p w:rsidR="00A46252" w:rsidRPr="004F6C1F" w:rsidRDefault="00D426D0" w:rsidP="000F6B7C">
      <w:pPr>
        <w:ind w:right="39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здійснення управління бюджетними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коштами у межах встановлених </w:t>
      </w:r>
      <w:r>
        <w:rPr>
          <w:rFonts w:ascii="Times New Roman" w:hAnsi="Times New Roman" w:cs="Times New Roman"/>
          <w:sz w:val="28"/>
          <w:szCs w:val="28"/>
        </w:rPr>
        <w:t>їм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бюджетних повноважень та 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оцінки ефективності бюджетних </w:t>
      </w:r>
      <w:r>
        <w:rPr>
          <w:rFonts w:ascii="Times New Roman" w:hAnsi="Times New Roman" w:cs="Times New Roman"/>
          <w:sz w:val="28"/>
          <w:szCs w:val="28"/>
        </w:rPr>
        <w:t>програм, забезпечуючи ефективне, результативне і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цільове використання бюджет</w:t>
      </w:r>
      <w:r>
        <w:rPr>
          <w:rFonts w:ascii="Times New Roman" w:hAnsi="Times New Roman" w:cs="Times New Roman"/>
          <w:sz w:val="28"/>
          <w:szCs w:val="28"/>
        </w:rPr>
        <w:t xml:space="preserve">них коштів, організацію та координацію роботи розпорядників бюджетних </w:t>
      </w:r>
      <w:r>
        <w:rPr>
          <w:rFonts w:ascii="Times New Roman" w:hAnsi="Times New Roman" w:cs="Times New Roman"/>
          <w:sz w:val="28"/>
          <w:szCs w:val="28"/>
        </w:rPr>
        <w:lastRenderedPageBreak/>
        <w:t>коштів нижчого рівня та одержувачів бюджетних коштів у бюджетному процесі;</w:t>
      </w:r>
    </w:p>
    <w:p w:rsidR="00A46252" w:rsidRPr="004F6C1F" w:rsidRDefault="00D426D0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D426D0">
        <w:rPr>
          <w:rFonts w:ascii="Times New Roman" w:hAnsi="Times New Roman" w:cs="Times New Roman"/>
          <w:b/>
          <w:sz w:val="28"/>
          <w:szCs w:val="28"/>
        </w:rPr>
        <w:t xml:space="preserve">13.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E13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6D0">
        <w:rPr>
          <w:rFonts w:ascii="Times New Roman" w:hAnsi="Times New Roman" w:cs="Times New Roman"/>
          <w:b/>
          <w:sz w:val="28"/>
          <w:szCs w:val="28"/>
        </w:rPr>
        <w:t xml:space="preserve">Додатки № </w:t>
      </w:r>
      <w:r w:rsidR="00A46252" w:rsidRPr="00D426D0">
        <w:rPr>
          <w:rFonts w:ascii="Times New Roman" w:hAnsi="Times New Roman" w:cs="Times New Roman"/>
          <w:b/>
          <w:sz w:val="28"/>
          <w:szCs w:val="28"/>
        </w:rPr>
        <w:t>1,2,3,4,7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до цього рі</w:t>
      </w:r>
      <w:r>
        <w:rPr>
          <w:rFonts w:ascii="Times New Roman" w:hAnsi="Times New Roman" w:cs="Times New Roman"/>
          <w:sz w:val="28"/>
          <w:szCs w:val="28"/>
        </w:rPr>
        <w:t>шення</w:t>
      </w:r>
      <w:r w:rsidR="00A46252" w:rsidRPr="004F6C1F">
        <w:rPr>
          <w:rFonts w:ascii="Times New Roman" w:hAnsi="Times New Roman" w:cs="Times New Roman"/>
          <w:sz w:val="28"/>
          <w:szCs w:val="28"/>
        </w:rPr>
        <w:t xml:space="preserve"> є його невід’ємною час</w:t>
      </w:r>
      <w:r>
        <w:rPr>
          <w:rFonts w:ascii="Times New Roman" w:hAnsi="Times New Roman" w:cs="Times New Roman"/>
          <w:sz w:val="28"/>
          <w:szCs w:val="28"/>
        </w:rPr>
        <w:t>т</w:t>
      </w:r>
      <w:r w:rsidR="00A46252" w:rsidRPr="004F6C1F">
        <w:rPr>
          <w:rFonts w:ascii="Times New Roman" w:hAnsi="Times New Roman" w:cs="Times New Roman"/>
          <w:sz w:val="28"/>
          <w:szCs w:val="28"/>
        </w:rPr>
        <w:t>иною.</w:t>
      </w:r>
    </w:p>
    <w:p w:rsidR="00A46252" w:rsidRDefault="00A46252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  <w:r w:rsidRPr="00D426D0">
        <w:rPr>
          <w:rFonts w:ascii="Times New Roman" w:hAnsi="Times New Roman" w:cs="Times New Roman"/>
          <w:b/>
          <w:sz w:val="28"/>
          <w:szCs w:val="28"/>
        </w:rPr>
        <w:t>14.</w:t>
      </w:r>
      <w:r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>Кон</w:t>
      </w:r>
      <w:r w:rsidR="00D426D0">
        <w:rPr>
          <w:rFonts w:ascii="Times New Roman" w:hAnsi="Times New Roman" w:cs="Times New Roman"/>
          <w:sz w:val="28"/>
          <w:szCs w:val="28"/>
        </w:rPr>
        <w:t>т</w:t>
      </w:r>
      <w:r w:rsidRPr="004F6C1F">
        <w:rPr>
          <w:rFonts w:ascii="Times New Roman" w:hAnsi="Times New Roman" w:cs="Times New Roman"/>
          <w:sz w:val="28"/>
          <w:szCs w:val="28"/>
        </w:rPr>
        <w:t xml:space="preserve">роль </w:t>
      </w:r>
      <w:r w:rsidR="00D426D0">
        <w:rPr>
          <w:rFonts w:ascii="Times New Roman" w:hAnsi="Times New Roman" w:cs="Times New Roman"/>
          <w:sz w:val="28"/>
          <w:szCs w:val="28"/>
        </w:rPr>
        <w:t xml:space="preserve"> </w:t>
      </w:r>
      <w:r w:rsidRPr="004F6C1F">
        <w:rPr>
          <w:rFonts w:ascii="Times New Roman" w:hAnsi="Times New Roman" w:cs="Times New Roman"/>
          <w:sz w:val="28"/>
          <w:szCs w:val="28"/>
        </w:rPr>
        <w:t>за виконанням даного рішення поклас</w:t>
      </w:r>
      <w:r w:rsidR="00D426D0">
        <w:rPr>
          <w:rFonts w:ascii="Times New Roman" w:hAnsi="Times New Roman" w:cs="Times New Roman"/>
          <w:sz w:val="28"/>
          <w:szCs w:val="28"/>
        </w:rPr>
        <w:t>т</w:t>
      </w:r>
      <w:r w:rsidRPr="004F6C1F">
        <w:rPr>
          <w:rFonts w:ascii="Times New Roman" w:hAnsi="Times New Roman" w:cs="Times New Roman"/>
          <w:sz w:val="28"/>
          <w:szCs w:val="28"/>
        </w:rPr>
        <w:t xml:space="preserve">и на </w:t>
      </w:r>
      <w:r w:rsidR="00D426D0">
        <w:rPr>
          <w:rFonts w:ascii="Times New Roman" w:hAnsi="Times New Roman" w:cs="Times New Roman"/>
          <w:sz w:val="28"/>
          <w:szCs w:val="28"/>
        </w:rPr>
        <w:t>постійну</w:t>
      </w:r>
      <w:r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D426D0">
        <w:rPr>
          <w:rFonts w:ascii="Times New Roman" w:hAnsi="Times New Roman" w:cs="Times New Roman"/>
          <w:sz w:val="28"/>
          <w:szCs w:val="28"/>
        </w:rPr>
        <w:t xml:space="preserve">депутатську </w:t>
      </w:r>
      <w:r w:rsidRPr="004F6C1F">
        <w:rPr>
          <w:rFonts w:ascii="Times New Roman" w:hAnsi="Times New Roman" w:cs="Times New Roman"/>
          <w:sz w:val="28"/>
          <w:szCs w:val="28"/>
        </w:rPr>
        <w:t xml:space="preserve"> комісію з питань бюджету, соціально-економічно</w:t>
      </w:r>
      <w:r w:rsidR="00D426D0">
        <w:rPr>
          <w:rFonts w:ascii="Times New Roman" w:hAnsi="Times New Roman" w:cs="Times New Roman"/>
          <w:sz w:val="28"/>
          <w:szCs w:val="28"/>
        </w:rPr>
        <w:t>го</w:t>
      </w:r>
      <w:r w:rsidRPr="004F6C1F">
        <w:rPr>
          <w:rFonts w:ascii="Times New Roman" w:hAnsi="Times New Roman" w:cs="Times New Roman"/>
          <w:sz w:val="28"/>
          <w:szCs w:val="28"/>
        </w:rPr>
        <w:t xml:space="preserve"> розви</w:t>
      </w:r>
      <w:r w:rsidR="00D426D0">
        <w:rPr>
          <w:rFonts w:ascii="Times New Roman" w:hAnsi="Times New Roman" w:cs="Times New Roman"/>
          <w:sz w:val="28"/>
          <w:szCs w:val="28"/>
        </w:rPr>
        <w:t>т</w:t>
      </w:r>
      <w:r w:rsidRPr="004F6C1F">
        <w:rPr>
          <w:rFonts w:ascii="Times New Roman" w:hAnsi="Times New Roman" w:cs="Times New Roman"/>
          <w:sz w:val="28"/>
          <w:szCs w:val="28"/>
        </w:rPr>
        <w:t xml:space="preserve">ку, </w:t>
      </w:r>
      <w:r w:rsidR="00D426D0">
        <w:rPr>
          <w:rFonts w:ascii="Times New Roman" w:hAnsi="Times New Roman" w:cs="Times New Roman"/>
          <w:sz w:val="28"/>
          <w:szCs w:val="28"/>
        </w:rPr>
        <w:t>п</w:t>
      </w:r>
      <w:r w:rsidRPr="004F6C1F">
        <w:rPr>
          <w:rFonts w:ascii="Times New Roman" w:hAnsi="Times New Roman" w:cs="Times New Roman"/>
          <w:sz w:val="28"/>
          <w:szCs w:val="28"/>
        </w:rPr>
        <w:t>ромисловос</w:t>
      </w:r>
      <w:r w:rsidR="00D426D0">
        <w:rPr>
          <w:rFonts w:ascii="Times New Roman" w:hAnsi="Times New Roman" w:cs="Times New Roman"/>
          <w:sz w:val="28"/>
          <w:szCs w:val="28"/>
        </w:rPr>
        <w:t>т</w:t>
      </w:r>
      <w:r w:rsidRPr="004F6C1F">
        <w:rPr>
          <w:rFonts w:ascii="Times New Roman" w:hAnsi="Times New Roman" w:cs="Times New Roman"/>
          <w:sz w:val="28"/>
          <w:szCs w:val="28"/>
        </w:rPr>
        <w:t>і</w:t>
      </w:r>
      <w:r w:rsidR="00D426D0">
        <w:rPr>
          <w:rFonts w:ascii="Times New Roman" w:hAnsi="Times New Roman" w:cs="Times New Roman"/>
          <w:sz w:val="28"/>
          <w:szCs w:val="28"/>
        </w:rPr>
        <w:t>,</w:t>
      </w:r>
      <w:r w:rsidRPr="004F6C1F">
        <w:rPr>
          <w:rFonts w:ascii="Times New Roman" w:hAnsi="Times New Roman" w:cs="Times New Roman"/>
          <w:sz w:val="28"/>
          <w:szCs w:val="28"/>
        </w:rPr>
        <w:t xml:space="preserve"> торгівлі, підприємницької діяльнос</w:t>
      </w:r>
      <w:r w:rsidR="00D426D0">
        <w:rPr>
          <w:rFonts w:ascii="Times New Roman" w:hAnsi="Times New Roman" w:cs="Times New Roman"/>
          <w:sz w:val="28"/>
          <w:szCs w:val="28"/>
        </w:rPr>
        <w:t>т</w:t>
      </w:r>
      <w:r w:rsidRPr="004F6C1F">
        <w:rPr>
          <w:rFonts w:ascii="Times New Roman" w:hAnsi="Times New Roman" w:cs="Times New Roman"/>
          <w:sz w:val="28"/>
          <w:szCs w:val="28"/>
        </w:rPr>
        <w:t>і</w:t>
      </w:r>
      <w:r w:rsidR="00D426D0">
        <w:rPr>
          <w:rFonts w:ascii="Times New Roman" w:hAnsi="Times New Roman" w:cs="Times New Roman"/>
          <w:sz w:val="28"/>
          <w:szCs w:val="28"/>
        </w:rPr>
        <w:t>,</w:t>
      </w:r>
      <w:r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D426D0">
        <w:rPr>
          <w:rFonts w:ascii="Times New Roman" w:hAnsi="Times New Roman" w:cs="Times New Roman"/>
          <w:sz w:val="28"/>
          <w:szCs w:val="28"/>
        </w:rPr>
        <w:t>депутатської етики та</w:t>
      </w:r>
      <w:r w:rsidRPr="004F6C1F">
        <w:rPr>
          <w:rFonts w:ascii="Times New Roman" w:hAnsi="Times New Roman" w:cs="Times New Roman"/>
          <w:sz w:val="28"/>
          <w:szCs w:val="28"/>
        </w:rPr>
        <w:t xml:space="preserve"> </w:t>
      </w:r>
      <w:r w:rsidR="00D426D0">
        <w:rPr>
          <w:rFonts w:ascii="Times New Roman" w:hAnsi="Times New Roman" w:cs="Times New Roman"/>
          <w:sz w:val="28"/>
          <w:szCs w:val="28"/>
        </w:rPr>
        <w:t>регламент</w:t>
      </w:r>
      <w:r w:rsidR="008E1371">
        <w:rPr>
          <w:rFonts w:ascii="Times New Roman" w:hAnsi="Times New Roman" w:cs="Times New Roman"/>
          <w:sz w:val="28"/>
          <w:szCs w:val="28"/>
        </w:rPr>
        <w:t>у.</w:t>
      </w:r>
    </w:p>
    <w:p w:rsidR="008E1371" w:rsidRDefault="008E1371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8E1371" w:rsidRDefault="008E1371" w:rsidP="004F6C1F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8E1371" w:rsidRPr="008E1371" w:rsidRDefault="008E1371" w:rsidP="008E1371">
      <w:pPr>
        <w:ind w:right="28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1371">
        <w:rPr>
          <w:rFonts w:ascii="Times New Roman" w:hAnsi="Times New Roman" w:cs="Times New Roman"/>
          <w:b/>
          <w:sz w:val="28"/>
          <w:szCs w:val="28"/>
        </w:rPr>
        <w:t xml:space="preserve">Сільський голова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8E1371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1371">
        <w:rPr>
          <w:rFonts w:ascii="Times New Roman" w:hAnsi="Times New Roman" w:cs="Times New Roman"/>
          <w:b/>
          <w:sz w:val="28"/>
          <w:szCs w:val="28"/>
        </w:rPr>
        <w:t xml:space="preserve">Василина          </w:t>
      </w:r>
    </w:p>
    <w:sectPr w:rsidR="008E1371" w:rsidRPr="008E13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209AC"/>
    <w:multiLevelType w:val="multilevel"/>
    <w:tmpl w:val="86C4859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5A6751"/>
    <w:multiLevelType w:val="multilevel"/>
    <w:tmpl w:val="B7DAD6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1D1D2A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F1E6EE4"/>
    <w:multiLevelType w:val="multilevel"/>
    <w:tmpl w:val="E8C2E89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738C1351"/>
    <w:multiLevelType w:val="multilevel"/>
    <w:tmpl w:val="6A6E89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FCD3E7E"/>
    <w:multiLevelType w:val="multilevel"/>
    <w:tmpl w:val="3F88CCD8"/>
    <w:lvl w:ilvl="0">
      <w:start w:val="4"/>
      <w:numFmt w:val="decimal"/>
      <w:lvlText w:val="%1."/>
      <w:lvlJc w:val="left"/>
      <w:rPr>
        <w:rFonts w:ascii="Segoe UI" w:eastAsia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E10"/>
    <w:rsid w:val="000F6B7C"/>
    <w:rsid w:val="001B1B29"/>
    <w:rsid w:val="00215E6E"/>
    <w:rsid w:val="003C2CFB"/>
    <w:rsid w:val="00490168"/>
    <w:rsid w:val="004D77BF"/>
    <w:rsid w:val="004F6C1F"/>
    <w:rsid w:val="00636E77"/>
    <w:rsid w:val="006770A3"/>
    <w:rsid w:val="008E1371"/>
    <w:rsid w:val="009C4E10"/>
    <w:rsid w:val="00A46252"/>
    <w:rsid w:val="00C34650"/>
    <w:rsid w:val="00D426D0"/>
    <w:rsid w:val="00D52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04306"/>
  <w15:chartTrackingRefBased/>
  <w15:docId w15:val="{1305E2C6-56EC-4CD9-BADB-289E91B0C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Інше_"/>
    <w:basedOn w:val="a0"/>
    <w:link w:val="a4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a5">
    <w:name w:val="Основний текст_"/>
    <w:basedOn w:val="a0"/>
    <w:link w:val="1"/>
    <w:rsid w:val="009C4E10"/>
    <w:rPr>
      <w:rFonts w:ascii="Times New Roman" w:eastAsia="Times New Roman" w:hAnsi="Times New Roman" w:cs="Times New Roman"/>
      <w:sz w:val="26"/>
      <w:szCs w:val="26"/>
    </w:rPr>
  </w:style>
  <w:style w:type="character" w:customStyle="1" w:styleId="5">
    <w:name w:val="Заголовок №5_"/>
    <w:basedOn w:val="a0"/>
    <w:link w:val="50"/>
    <w:rsid w:val="009C4E10"/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4">
    <w:name w:val="Заголовок №4_"/>
    <w:basedOn w:val="a0"/>
    <w:link w:val="40"/>
    <w:rsid w:val="009C4E10"/>
    <w:rPr>
      <w:rFonts w:ascii="Arial" w:eastAsia="Arial" w:hAnsi="Arial" w:cs="Arial"/>
      <w:sz w:val="34"/>
      <w:szCs w:val="34"/>
    </w:rPr>
  </w:style>
  <w:style w:type="paragraph" w:customStyle="1" w:styleId="a4">
    <w:name w:val="Інше"/>
    <w:basedOn w:val="a"/>
    <w:link w:val="a3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">
    <w:name w:val="Основний текст1"/>
    <w:basedOn w:val="a"/>
    <w:link w:val="a5"/>
    <w:rsid w:val="009C4E10"/>
    <w:pPr>
      <w:widowControl w:val="0"/>
      <w:spacing w:after="0" w:line="262" w:lineRule="auto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50">
    <w:name w:val="Заголовок №5"/>
    <w:basedOn w:val="a"/>
    <w:link w:val="5"/>
    <w:rsid w:val="009C4E10"/>
    <w:pPr>
      <w:widowControl w:val="0"/>
      <w:spacing w:after="300" w:line="254" w:lineRule="auto"/>
      <w:outlineLvl w:val="4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Заголовок №4"/>
    <w:basedOn w:val="a"/>
    <w:link w:val="4"/>
    <w:rsid w:val="009C4E10"/>
    <w:pPr>
      <w:widowControl w:val="0"/>
      <w:spacing w:after="300" w:line="240" w:lineRule="auto"/>
      <w:jc w:val="center"/>
      <w:outlineLvl w:val="3"/>
    </w:pPr>
    <w:rPr>
      <w:rFonts w:ascii="Arial" w:eastAsia="Arial" w:hAnsi="Arial" w:cs="Arial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3331</Words>
  <Characters>1900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2022-01-12T08:56:00Z</dcterms:created>
  <dcterms:modified xsi:type="dcterms:W3CDTF">2022-01-27T11:43:00Z</dcterms:modified>
</cp:coreProperties>
</file>