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C77" w:rsidRPr="005E4BED" w:rsidRDefault="00214C77" w:rsidP="00214C77">
      <w:pPr>
        <w:pStyle w:val="1"/>
        <w:spacing w:line="240" w:lineRule="auto"/>
        <w:jc w:val="center"/>
        <w:rPr>
          <w:sz w:val="28"/>
          <w:szCs w:val="28"/>
        </w:rPr>
      </w:pPr>
      <w:r w:rsidRPr="005E4BED">
        <w:rPr>
          <w:b/>
          <w:bCs/>
          <w:color w:val="1D1D2A"/>
          <w:sz w:val="28"/>
          <w:szCs w:val="28"/>
        </w:rPr>
        <w:t>УКРАЇНА</w:t>
      </w:r>
    </w:p>
    <w:p w:rsidR="00214C77" w:rsidRPr="005E4BED" w:rsidRDefault="00214C77" w:rsidP="00214C77">
      <w:pPr>
        <w:pStyle w:val="1"/>
        <w:spacing w:after="220" w:line="240" w:lineRule="auto"/>
        <w:jc w:val="center"/>
        <w:rPr>
          <w:sz w:val="28"/>
          <w:szCs w:val="28"/>
        </w:rPr>
      </w:pPr>
      <w:r w:rsidRPr="005E4BED">
        <w:rPr>
          <w:b/>
          <w:bCs/>
          <w:color w:val="1D1D2A"/>
          <w:sz w:val="28"/>
          <w:szCs w:val="28"/>
        </w:rPr>
        <w:t>ГРЯДІВСЬКА СІЛЬСЬКА РАДА</w:t>
      </w:r>
      <w:r w:rsidRPr="005E4BED">
        <w:rPr>
          <w:b/>
          <w:bCs/>
          <w:color w:val="1D1D2A"/>
          <w:sz w:val="28"/>
          <w:szCs w:val="28"/>
        </w:rPr>
        <w:br/>
        <w:t>ЖОВКІВ</w:t>
      </w:r>
      <w:r w:rsidR="005E4BED" w:rsidRPr="005E4BED">
        <w:rPr>
          <w:b/>
          <w:bCs/>
          <w:color w:val="1D1D2A"/>
          <w:sz w:val="28"/>
          <w:szCs w:val="28"/>
        </w:rPr>
        <w:t>СЬКОГО РАЙОНУ ЛЬВІВСЬКОЇ ОБЛАСТІ</w:t>
      </w:r>
      <w:r w:rsidRPr="005E4BED">
        <w:rPr>
          <w:b/>
          <w:bCs/>
          <w:color w:val="000000"/>
          <w:sz w:val="28"/>
          <w:szCs w:val="28"/>
        </w:rPr>
        <w:br/>
      </w:r>
      <w:r w:rsidRPr="005E4BED">
        <w:rPr>
          <w:b/>
          <w:bCs/>
          <w:color w:val="1D1D2A"/>
          <w:sz w:val="28"/>
          <w:szCs w:val="28"/>
        </w:rPr>
        <w:t>XXIX-а сесія VI- того скликання</w:t>
      </w:r>
    </w:p>
    <w:p w:rsidR="00214C77" w:rsidRPr="005E4BED" w:rsidRDefault="00214C77" w:rsidP="00214C77">
      <w:pPr>
        <w:pStyle w:val="1"/>
        <w:spacing w:after="220" w:line="259" w:lineRule="auto"/>
        <w:jc w:val="center"/>
        <w:rPr>
          <w:sz w:val="28"/>
          <w:szCs w:val="28"/>
        </w:rPr>
      </w:pPr>
      <w:r w:rsidRPr="005E4BED">
        <w:rPr>
          <w:b/>
          <w:bCs/>
          <w:color w:val="1D1D2A"/>
          <w:sz w:val="28"/>
          <w:szCs w:val="28"/>
        </w:rPr>
        <w:t xml:space="preserve">Р I </w:t>
      </w:r>
      <w:r w:rsidR="005E4BED" w:rsidRPr="005E4BED">
        <w:rPr>
          <w:b/>
          <w:bCs/>
          <w:color w:val="1D1D2A"/>
          <w:sz w:val="28"/>
          <w:szCs w:val="28"/>
        </w:rPr>
        <w:t>Ш Е Н</w:t>
      </w:r>
      <w:r w:rsidRPr="005E4BED">
        <w:rPr>
          <w:b/>
          <w:bCs/>
          <w:color w:val="1D1D2A"/>
          <w:sz w:val="28"/>
          <w:szCs w:val="28"/>
        </w:rPr>
        <w:t xml:space="preserve"> </w:t>
      </w:r>
      <w:proofErr w:type="spellStart"/>
      <w:r w:rsidR="005E4BED" w:rsidRPr="005E4BED">
        <w:rPr>
          <w:b/>
          <w:bCs/>
          <w:color w:val="1D1D2A"/>
          <w:sz w:val="28"/>
          <w:szCs w:val="28"/>
        </w:rPr>
        <w:t>Н</w:t>
      </w:r>
      <w:proofErr w:type="spellEnd"/>
      <w:r w:rsidRPr="005E4BED">
        <w:rPr>
          <w:b/>
          <w:bCs/>
          <w:color w:val="000000"/>
          <w:sz w:val="28"/>
          <w:szCs w:val="28"/>
        </w:rPr>
        <w:t xml:space="preserve"> </w:t>
      </w:r>
      <w:r w:rsidRPr="005E4BED">
        <w:rPr>
          <w:b/>
          <w:bCs/>
          <w:color w:val="1D1D2A"/>
          <w:sz w:val="28"/>
          <w:szCs w:val="28"/>
        </w:rPr>
        <w:t>Я</w:t>
      </w:r>
    </w:p>
    <w:p w:rsidR="00214C77" w:rsidRPr="005E4BED" w:rsidRDefault="006F3011" w:rsidP="00214C77">
      <w:pPr>
        <w:pStyle w:val="1"/>
        <w:tabs>
          <w:tab w:val="left" w:pos="6764"/>
        </w:tabs>
        <w:spacing w:after="320" w:line="259" w:lineRule="auto"/>
        <w:rPr>
          <w:sz w:val="28"/>
          <w:szCs w:val="28"/>
        </w:rPr>
      </w:pPr>
      <w:r w:rsidRPr="005E4BED">
        <w:rPr>
          <w:b/>
          <w:bCs/>
          <w:color w:val="1D1D2A"/>
          <w:sz w:val="28"/>
          <w:szCs w:val="28"/>
        </w:rPr>
        <w:t>Від «20» грудня 2019 року.</w:t>
      </w:r>
      <w:r w:rsidRPr="005E4BED">
        <w:rPr>
          <w:b/>
          <w:bCs/>
          <w:color w:val="1D1D2A"/>
          <w:sz w:val="28"/>
          <w:szCs w:val="28"/>
        </w:rPr>
        <w:tab/>
        <w:t xml:space="preserve">№ </w:t>
      </w:r>
      <w:r w:rsidR="00670222" w:rsidRPr="005E4BED">
        <w:rPr>
          <w:b/>
          <w:bCs/>
          <w:color w:val="1D1D2A"/>
          <w:sz w:val="28"/>
          <w:szCs w:val="28"/>
        </w:rPr>
        <w:t>9</w:t>
      </w:r>
    </w:p>
    <w:p w:rsidR="00670222" w:rsidRPr="005E4BED" w:rsidRDefault="00670222" w:rsidP="005E4BED">
      <w:pPr>
        <w:pStyle w:val="1"/>
        <w:tabs>
          <w:tab w:val="left" w:pos="2629"/>
        </w:tabs>
        <w:spacing w:line="254" w:lineRule="auto"/>
        <w:ind w:right="5528"/>
        <w:jc w:val="both"/>
        <w:rPr>
          <w:b/>
          <w:bCs/>
          <w:color w:val="000000"/>
          <w:sz w:val="28"/>
          <w:szCs w:val="28"/>
        </w:rPr>
      </w:pPr>
      <w:r w:rsidRPr="005E4BED">
        <w:rPr>
          <w:b/>
          <w:bCs/>
          <w:color w:val="000000"/>
          <w:sz w:val="28"/>
          <w:szCs w:val="28"/>
        </w:rPr>
        <w:t>Про затвердження штатного розпису</w:t>
      </w:r>
      <w:r w:rsidR="005E4BED" w:rsidRPr="005E4BED">
        <w:rPr>
          <w:b/>
          <w:bCs/>
          <w:color w:val="000000"/>
          <w:sz w:val="28"/>
          <w:szCs w:val="28"/>
        </w:rPr>
        <w:t xml:space="preserve"> </w:t>
      </w:r>
      <w:r w:rsidRPr="005E4BED">
        <w:rPr>
          <w:b/>
          <w:bCs/>
          <w:color w:val="000000"/>
          <w:sz w:val="28"/>
          <w:szCs w:val="28"/>
        </w:rPr>
        <w:t>Дошкільного</w:t>
      </w:r>
      <w:r w:rsidR="005E4BED" w:rsidRPr="005E4BED">
        <w:rPr>
          <w:sz w:val="28"/>
          <w:szCs w:val="28"/>
        </w:rPr>
        <w:t xml:space="preserve"> </w:t>
      </w:r>
      <w:r w:rsidRPr="005E4BED">
        <w:rPr>
          <w:b/>
          <w:bCs/>
          <w:color w:val="000000"/>
          <w:sz w:val="28"/>
          <w:szCs w:val="28"/>
        </w:rPr>
        <w:t>навчального закладу с. Гряда на 2020 рік.</w:t>
      </w:r>
    </w:p>
    <w:p w:rsidR="005E4BED" w:rsidRDefault="005E4BED" w:rsidP="005E4BED">
      <w:pPr>
        <w:pStyle w:val="1"/>
        <w:spacing w:line="252" w:lineRule="auto"/>
        <w:ind w:left="160" w:firstLine="680"/>
        <w:jc w:val="both"/>
        <w:rPr>
          <w:color w:val="1D1D2A"/>
          <w:sz w:val="28"/>
          <w:szCs w:val="28"/>
        </w:rPr>
      </w:pPr>
    </w:p>
    <w:p w:rsidR="00670222" w:rsidRPr="005E4BED" w:rsidRDefault="00670222" w:rsidP="00811A9E">
      <w:pPr>
        <w:pStyle w:val="1"/>
        <w:spacing w:after="100" w:afterAutospacing="1" w:line="252" w:lineRule="auto"/>
        <w:ind w:left="160" w:firstLine="680"/>
        <w:jc w:val="both"/>
        <w:rPr>
          <w:sz w:val="28"/>
          <w:szCs w:val="28"/>
        </w:rPr>
      </w:pPr>
      <w:r w:rsidRPr="005E4BED">
        <w:rPr>
          <w:sz w:val="28"/>
          <w:szCs w:val="28"/>
        </w:rPr>
        <w:t>Відповідно до ст.</w:t>
      </w:r>
      <w:r w:rsidR="005E4BED" w:rsidRPr="005E4BED">
        <w:rPr>
          <w:sz w:val="28"/>
          <w:szCs w:val="28"/>
        </w:rPr>
        <w:t>.</w:t>
      </w:r>
      <w:r w:rsidRPr="005E4BED">
        <w:rPr>
          <w:sz w:val="28"/>
          <w:szCs w:val="28"/>
        </w:rPr>
        <w:t>26 Закону України «Про місцеве самоврядування в Україні», Закону України «Про дошкільну освіту в Україні», статуту ДНЗ с. Гряда, враховуючи пропозиції завідувача Д</w:t>
      </w:r>
      <w:r w:rsidR="005E4BED">
        <w:rPr>
          <w:sz w:val="28"/>
          <w:szCs w:val="28"/>
        </w:rPr>
        <w:t>Н</w:t>
      </w:r>
      <w:r w:rsidRPr="005E4BED">
        <w:rPr>
          <w:sz w:val="28"/>
          <w:szCs w:val="28"/>
        </w:rPr>
        <w:t xml:space="preserve">З с. Гряда від 18.12.2019р. №20 </w:t>
      </w:r>
      <w:proofErr w:type="spellStart"/>
      <w:r w:rsidR="005E4BED">
        <w:rPr>
          <w:sz w:val="28"/>
          <w:szCs w:val="28"/>
        </w:rPr>
        <w:t>Г</w:t>
      </w:r>
      <w:r w:rsidRPr="005E4BED">
        <w:rPr>
          <w:sz w:val="28"/>
          <w:szCs w:val="28"/>
        </w:rPr>
        <w:t>рядівська</w:t>
      </w:r>
      <w:proofErr w:type="spellEnd"/>
      <w:r w:rsidRPr="005E4BED">
        <w:rPr>
          <w:sz w:val="28"/>
          <w:szCs w:val="28"/>
        </w:rPr>
        <w:t xml:space="preserve"> сільська рада</w:t>
      </w:r>
    </w:p>
    <w:p w:rsidR="00670222" w:rsidRPr="005E4BED" w:rsidRDefault="00670222" w:rsidP="00811A9E">
      <w:pPr>
        <w:pStyle w:val="50"/>
        <w:keepNext/>
        <w:keepLines/>
        <w:spacing w:after="100" w:afterAutospacing="1" w:line="240" w:lineRule="auto"/>
        <w:ind w:left="160"/>
        <w:jc w:val="center"/>
        <w:rPr>
          <w:sz w:val="28"/>
          <w:szCs w:val="28"/>
        </w:rPr>
      </w:pPr>
      <w:bookmarkStart w:id="0" w:name="bookmark240"/>
      <w:bookmarkStart w:id="1" w:name="bookmark241"/>
      <w:bookmarkStart w:id="2" w:name="bookmark242"/>
      <w:r w:rsidRPr="005E4BED">
        <w:rPr>
          <w:color w:val="000000"/>
          <w:sz w:val="28"/>
          <w:szCs w:val="28"/>
        </w:rPr>
        <w:t>В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И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Р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І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Ш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И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Л</w:t>
      </w:r>
      <w:r w:rsidR="00811A9E">
        <w:rPr>
          <w:color w:val="000000"/>
          <w:sz w:val="28"/>
          <w:szCs w:val="28"/>
        </w:rPr>
        <w:t xml:space="preserve"> </w:t>
      </w:r>
      <w:r w:rsidRPr="005E4BED">
        <w:rPr>
          <w:color w:val="000000"/>
          <w:sz w:val="28"/>
          <w:szCs w:val="28"/>
        </w:rPr>
        <w:t>А:</w:t>
      </w:r>
      <w:bookmarkEnd w:id="0"/>
      <w:bookmarkEnd w:id="1"/>
      <w:bookmarkEnd w:id="2"/>
    </w:p>
    <w:p w:rsidR="00670222" w:rsidRPr="005E4BED" w:rsidRDefault="00670222" w:rsidP="00811A9E">
      <w:pPr>
        <w:pStyle w:val="1"/>
        <w:numPr>
          <w:ilvl w:val="0"/>
          <w:numId w:val="11"/>
        </w:numPr>
        <w:tabs>
          <w:tab w:val="left" w:pos="316"/>
        </w:tabs>
        <w:spacing w:after="340" w:line="257" w:lineRule="auto"/>
        <w:ind w:left="260" w:right="57" w:hanging="260"/>
        <w:jc w:val="both"/>
        <w:rPr>
          <w:sz w:val="28"/>
          <w:szCs w:val="28"/>
        </w:rPr>
      </w:pPr>
      <w:bookmarkStart w:id="3" w:name="bookmark243"/>
      <w:bookmarkEnd w:id="3"/>
      <w:r w:rsidRPr="005E4BED">
        <w:rPr>
          <w:color w:val="1D1D2A"/>
          <w:sz w:val="28"/>
          <w:szCs w:val="28"/>
        </w:rPr>
        <w:t xml:space="preserve">Затвердити штатний розпис Дошкільного навчального закладу с. Гряда </w:t>
      </w:r>
      <w:r w:rsidRPr="005E4BED">
        <w:rPr>
          <w:color w:val="454651"/>
          <w:sz w:val="28"/>
          <w:szCs w:val="28"/>
        </w:rPr>
        <w:t xml:space="preserve">на </w:t>
      </w:r>
      <w:r w:rsidRPr="005E4BED">
        <w:rPr>
          <w:color w:val="1D1D2A"/>
          <w:sz w:val="28"/>
          <w:szCs w:val="28"/>
        </w:rPr>
        <w:t>2020 рік в такому складі:</w:t>
      </w:r>
    </w:p>
    <w:p w:rsidR="00670222" w:rsidRPr="005E4BED" w:rsidRDefault="00670222" w:rsidP="00670222">
      <w:pPr>
        <w:pStyle w:val="1"/>
        <w:numPr>
          <w:ilvl w:val="1"/>
          <w:numId w:val="11"/>
        </w:numPr>
        <w:tabs>
          <w:tab w:val="left" w:pos="516"/>
        </w:tabs>
        <w:spacing w:line="240" w:lineRule="auto"/>
        <w:jc w:val="both"/>
        <w:rPr>
          <w:sz w:val="28"/>
          <w:szCs w:val="28"/>
        </w:rPr>
      </w:pPr>
      <w:bookmarkStart w:id="4" w:name="bookmark244"/>
      <w:bookmarkEnd w:id="4"/>
      <w:r w:rsidRPr="005E4BED">
        <w:rPr>
          <w:color w:val="1D1D2A"/>
          <w:sz w:val="28"/>
          <w:szCs w:val="28"/>
        </w:rPr>
        <w:t>Завідувач ДНЗ- 0,75 ставки</w:t>
      </w:r>
    </w:p>
    <w:p w:rsidR="00670222" w:rsidRPr="005E4BED" w:rsidRDefault="00670222" w:rsidP="00670222">
      <w:pPr>
        <w:pStyle w:val="1"/>
        <w:numPr>
          <w:ilvl w:val="1"/>
          <w:numId w:val="11"/>
        </w:numPr>
        <w:tabs>
          <w:tab w:val="left" w:pos="516"/>
        </w:tabs>
        <w:spacing w:line="240" w:lineRule="auto"/>
        <w:jc w:val="both"/>
        <w:rPr>
          <w:sz w:val="28"/>
          <w:szCs w:val="28"/>
        </w:rPr>
      </w:pPr>
      <w:bookmarkStart w:id="5" w:name="bookmark245"/>
      <w:bookmarkEnd w:id="5"/>
      <w:r w:rsidRPr="005E4BED">
        <w:rPr>
          <w:color w:val="1D1D2A"/>
          <w:sz w:val="28"/>
          <w:szCs w:val="28"/>
        </w:rPr>
        <w:t>Вихователь старшої групи -1,0 ставки</w:t>
      </w:r>
    </w:p>
    <w:p w:rsidR="00670222" w:rsidRPr="005E4BED" w:rsidRDefault="00811A9E" w:rsidP="00670222">
      <w:pPr>
        <w:pStyle w:val="1"/>
        <w:numPr>
          <w:ilvl w:val="1"/>
          <w:numId w:val="11"/>
        </w:numPr>
        <w:tabs>
          <w:tab w:val="left" w:pos="516"/>
        </w:tabs>
        <w:spacing w:line="240" w:lineRule="auto"/>
        <w:jc w:val="both"/>
        <w:rPr>
          <w:sz w:val="28"/>
          <w:szCs w:val="28"/>
        </w:rPr>
      </w:pPr>
      <w:bookmarkStart w:id="6" w:name="bookmark246"/>
      <w:bookmarkEnd w:id="6"/>
      <w:r>
        <w:rPr>
          <w:color w:val="1D1D2A"/>
          <w:sz w:val="28"/>
          <w:szCs w:val="28"/>
        </w:rPr>
        <w:t>П</w:t>
      </w:r>
      <w:r w:rsidR="00670222" w:rsidRPr="005E4BED">
        <w:rPr>
          <w:color w:val="1D1D2A"/>
          <w:sz w:val="28"/>
          <w:szCs w:val="28"/>
        </w:rPr>
        <w:t>омічник вихователя старшої групи - 0,75 ставки</w:t>
      </w:r>
    </w:p>
    <w:p w:rsidR="00670222" w:rsidRPr="005E4BED" w:rsidRDefault="00670222" w:rsidP="00670222">
      <w:pPr>
        <w:pStyle w:val="1"/>
        <w:numPr>
          <w:ilvl w:val="1"/>
          <w:numId w:val="11"/>
        </w:numPr>
        <w:tabs>
          <w:tab w:val="left" w:pos="516"/>
        </w:tabs>
        <w:spacing w:line="240" w:lineRule="auto"/>
        <w:jc w:val="both"/>
        <w:rPr>
          <w:sz w:val="28"/>
          <w:szCs w:val="28"/>
        </w:rPr>
      </w:pPr>
      <w:bookmarkStart w:id="7" w:name="bookmark247"/>
      <w:bookmarkEnd w:id="7"/>
      <w:r w:rsidRPr="005E4BED">
        <w:rPr>
          <w:color w:val="1D1D2A"/>
          <w:sz w:val="28"/>
          <w:szCs w:val="28"/>
        </w:rPr>
        <w:t>Вихователь середньої групи - 1,0 ставки</w:t>
      </w:r>
    </w:p>
    <w:p w:rsidR="00670222" w:rsidRPr="005E4BED" w:rsidRDefault="00811A9E" w:rsidP="00670222">
      <w:pPr>
        <w:pStyle w:val="1"/>
        <w:numPr>
          <w:ilvl w:val="1"/>
          <w:numId w:val="11"/>
        </w:numPr>
        <w:tabs>
          <w:tab w:val="left" w:pos="516"/>
        </w:tabs>
        <w:spacing w:line="240" w:lineRule="auto"/>
        <w:jc w:val="both"/>
        <w:rPr>
          <w:sz w:val="28"/>
          <w:szCs w:val="28"/>
        </w:rPr>
      </w:pPr>
      <w:bookmarkStart w:id="8" w:name="bookmark248"/>
      <w:bookmarkEnd w:id="8"/>
      <w:r>
        <w:rPr>
          <w:color w:val="1D1D2A"/>
          <w:sz w:val="28"/>
          <w:szCs w:val="28"/>
        </w:rPr>
        <w:t>П</w:t>
      </w:r>
      <w:r w:rsidR="00670222" w:rsidRPr="005E4BED">
        <w:rPr>
          <w:color w:val="1D1D2A"/>
          <w:sz w:val="28"/>
          <w:szCs w:val="28"/>
        </w:rPr>
        <w:t xml:space="preserve">омічник вихователя середньої групи </w:t>
      </w:r>
      <w:r w:rsidR="00670222" w:rsidRPr="005E4BED">
        <w:rPr>
          <w:color w:val="71737E"/>
          <w:sz w:val="28"/>
          <w:szCs w:val="28"/>
        </w:rPr>
        <w:t xml:space="preserve">- </w:t>
      </w:r>
      <w:r w:rsidR="00670222" w:rsidRPr="005E4BED">
        <w:rPr>
          <w:color w:val="1D1D2A"/>
          <w:sz w:val="28"/>
          <w:szCs w:val="28"/>
        </w:rPr>
        <w:t>0,75 ставки</w:t>
      </w:r>
    </w:p>
    <w:p w:rsidR="00670222" w:rsidRPr="005E4BED" w:rsidRDefault="00670222" w:rsidP="00670222">
      <w:pPr>
        <w:pStyle w:val="1"/>
        <w:numPr>
          <w:ilvl w:val="1"/>
          <w:numId w:val="11"/>
        </w:numPr>
        <w:tabs>
          <w:tab w:val="left" w:pos="516"/>
        </w:tabs>
        <w:spacing w:line="240" w:lineRule="auto"/>
        <w:jc w:val="both"/>
        <w:rPr>
          <w:sz w:val="28"/>
          <w:szCs w:val="28"/>
        </w:rPr>
      </w:pPr>
      <w:bookmarkStart w:id="9" w:name="bookmark249"/>
      <w:bookmarkEnd w:id="9"/>
      <w:r w:rsidRPr="005E4BED">
        <w:rPr>
          <w:color w:val="1D1D2A"/>
          <w:sz w:val="28"/>
          <w:szCs w:val="28"/>
        </w:rPr>
        <w:t>Музичний керівник/сумісник - 0,25 ставки</w:t>
      </w:r>
    </w:p>
    <w:p w:rsidR="00670222" w:rsidRPr="005E4BED" w:rsidRDefault="00811A9E" w:rsidP="00811A9E">
      <w:pPr>
        <w:pStyle w:val="1"/>
        <w:tabs>
          <w:tab w:val="left" w:pos="709"/>
          <w:tab w:val="left" w:pos="851"/>
        </w:tabs>
        <w:spacing w:line="240" w:lineRule="auto"/>
        <w:jc w:val="both"/>
        <w:rPr>
          <w:sz w:val="28"/>
          <w:szCs w:val="28"/>
        </w:rPr>
      </w:pPr>
      <w:r>
        <w:rPr>
          <w:color w:val="1D1D2A"/>
          <w:sz w:val="28"/>
          <w:szCs w:val="28"/>
        </w:rPr>
        <w:t>1.</w:t>
      </w:r>
      <w:r w:rsidR="00670222" w:rsidRPr="005E4BED">
        <w:rPr>
          <w:color w:val="1D1D2A"/>
          <w:sz w:val="28"/>
          <w:szCs w:val="28"/>
        </w:rPr>
        <w:t xml:space="preserve">7 </w:t>
      </w:r>
      <w:r>
        <w:rPr>
          <w:color w:val="1D1D2A"/>
          <w:sz w:val="28"/>
          <w:szCs w:val="28"/>
        </w:rPr>
        <w:t xml:space="preserve">  </w:t>
      </w:r>
      <w:r w:rsidR="00670222" w:rsidRPr="005E4BED">
        <w:rPr>
          <w:color w:val="1D1D2A"/>
          <w:sz w:val="28"/>
          <w:szCs w:val="28"/>
        </w:rPr>
        <w:t xml:space="preserve">Медичний працівник </w:t>
      </w:r>
      <w:r w:rsidR="00670222" w:rsidRPr="005E4BED">
        <w:rPr>
          <w:color w:val="454651"/>
          <w:sz w:val="28"/>
          <w:szCs w:val="28"/>
        </w:rPr>
        <w:t xml:space="preserve">- </w:t>
      </w:r>
      <w:r w:rsidR="00670222" w:rsidRPr="005E4BED">
        <w:rPr>
          <w:color w:val="1D1D2A"/>
          <w:sz w:val="28"/>
          <w:szCs w:val="28"/>
        </w:rPr>
        <w:t>0,5 ставки</w:t>
      </w:r>
    </w:p>
    <w:p w:rsidR="00670222" w:rsidRPr="005E4BED" w:rsidRDefault="00670222" w:rsidP="00670222">
      <w:pPr>
        <w:pStyle w:val="1"/>
        <w:spacing w:line="240" w:lineRule="auto"/>
        <w:jc w:val="both"/>
        <w:rPr>
          <w:sz w:val="28"/>
          <w:szCs w:val="28"/>
        </w:rPr>
      </w:pPr>
      <w:r w:rsidRPr="005E4BED">
        <w:rPr>
          <w:color w:val="1D1D2A"/>
          <w:sz w:val="28"/>
          <w:szCs w:val="28"/>
        </w:rPr>
        <w:t xml:space="preserve">1.8 </w:t>
      </w:r>
      <w:r w:rsidR="00811A9E">
        <w:rPr>
          <w:color w:val="1D1D2A"/>
          <w:sz w:val="28"/>
          <w:szCs w:val="28"/>
        </w:rPr>
        <w:t xml:space="preserve"> </w:t>
      </w:r>
      <w:r w:rsidRPr="005E4BED">
        <w:rPr>
          <w:color w:val="1D1D2A"/>
          <w:sz w:val="28"/>
          <w:szCs w:val="28"/>
        </w:rPr>
        <w:t>Робітник/сум</w:t>
      </w:r>
      <w:r w:rsidR="00793D1A">
        <w:rPr>
          <w:color w:val="1D1D2A"/>
          <w:sz w:val="28"/>
          <w:szCs w:val="28"/>
        </w:rPr>
        <w:t>існи</w:t>
      </w:r>
      <w:bookmarkStart w:id="10" w:name="_GoBack"/>
      <w:bookmarkEnd w:id="10"/>
      <w:r w:rsidRPr="005E4BED">
        <w:rPr>
          <w:color w:val="1D1D2A"/>
          <w:sz w:val="28"/>
          <w:szCs w:val="28"/>
        </w:rPr>
        <w:t xml:space="preserve">к </w:t>
      </w:r>
      <w:r w:rsidRPr="005E4BED">
        <w:rPr>
          <w:color w:val="71737E"/>
          <w:sz w:val="28"/>
          <w:szCs w:val="28"/>
        </w:rPr>
        <w:t xml:space="preserve">— </w:t>
      </w:r>
      <w:r w:rsidRPr="005E4BED">
        <w:rPr>
          <w:color w:val="1D1D2A"/>
          <w:sz w:val="28"/>
          <w:szCs w:val="28"/>
        </w:rPr>
        <w:t>0,25 ставки</w:t>
      </w:r>
    </w:p>
    <w:p w:rsidR="00670222" w:rsidRPr="005E4BED" w:rsidRDefault="00670222" w:rsidP="00811A9E">
      <w:pPr>
        <w:pStyle w:val="1"/>
        <w:tabs>
          <w:tab w:val="left" w:pos="567"/>
        </w:tabs>
        <w:spacing w:line="240" w:lineRule="auto"/>
        <w:rPr>
          <w:sz w:val="28"/>
          <w:szCs w:val="28"/>
        </w:rPr>
      </w:pPr>
      <w:r w:rsidRPr="005E4BED">
        <w:rPr>
          <w:color w:val="1D1D2A"/>
          <w:sz w:val="28"/>
          <w:szCs w:val="28"/>
        </w:rPr>
        <w:t>1</w:t>
      </w:r>
      <w:r w:rsidR="00811A9E">
        <w:rPr>
          <w:color w:val="1D1D2A"/>
          <w:sz w:val="28"/>
          <w:szCs w:val="28"/>
        </w:rPr>
        <w:t>.</w:t>
      </w:r>
      <w:r w:rsidRPr="005E4BED">
        <w:rPr>
          <w:color w:val="1D1D2A"/>
          <w:sz w:val="28"/>
          <w:szCs w:val="28"/>
        </w:rPr>
        <w:t xml:space="preserve">9 </w:t>
      </w:r>
      <w:r w:rsidR="00811A9E">
        <w:rPr>
          <w:color w:val="1D1D2A"/>
          <w:sz w:val="28"/>
          <w:szCs w:val="28"/>
        </w:rPr>
        <w:t xml:space="preserve"> </w:t>
      </w:r>
      <w:r w:rsidRPr="005E4BED">
        <w:rPr>
          <w:color w:val="1D1D2A"/>
          <w:sz w:val="28"/>
          <w:szCs w:val="28"/>
        </w:rPr>
        <w:t>Кухар -0.75 ставки</w:t>
      </w:r>
    </w:p>
    <w:p w:rsidR="00670222" w:rsidRPr="005E4BED" w:rsidRDefault="00811A9E" w:rsidP="00670222">
      <w:pPr>
        <w:pStyle w:val="1"/>
        <w:spacing w:line="240" w:lineRule="auto"/>
        <w:rPr>
          <w:sz w:val="28"/>
          <w:szCs w:val="28"/>
        </w:rPr>
      </w:pPr>
      <w:r w:rsidRPr="00811A9E">
        <w:rPr>
          <w:sz w:val="28"/>
          <w:szCs w:val="28"/>
        </w:rPr>
        <w:t>1</w:t>
      </w:r>
      <w:r w:rsidR="00670222" w:rsidRPr="00811A9E">
        <w:rPr>
          <w:sz w:val="28"/>
          <w:szCs w:val="28"/>
        </w:rPr>
        <w:t xml:space="preserve">.10 </w:t>
      </w:r>
      <w:r>
        <w:rPr>
          <w:sz w:val="28"/>
          <w:szCs w:val="28"/>
        </w:rPr>
        <w:t xml:space="preserve"> </w:t>
      </w:r>
      <w:r w:rsidR="00670222" w:rsidRPr="005E4BED">
        <w:rPr>
          <w:color w:val="1D1D2A"/>
          <w:sz w:val="28"/>
          <w:szCs w:val="28"/>
        </w:rPr>
        <w:t xml:space="preserve">Підсобний помічник харчоблоку </w:t>
      </w:r>
      <w:r w:rsidR="00670222" w:rsidRPr="005E4BED">
        <w:rPr>
          <w:color w:val="9597A0"/>
          <w:sz w:val="28"/>
          <w:szCs w:val="28"/>
        </w:rPr>
        <w:t xml:space="preserve">— </w:t>
      </w:r>
      <w:r w:rsidR="00670222" w:rsidRPr="005E4BED">
        <w:rPr>
          <w:color w:val="1D1D2A"/>
          <w:sz w:val="28"/>
          <w:szCs w:val="28"/>
        </w:rPr>
        <w:t>0,25 ставки</w:t>
      </w:r>
    </w:p>
    <w:p w:rsidR="00670222" w:rsidRPr="005E4BED" w:rsidRDefault="00811A9E" w:rsidP="00670222">
      <w:pPr>
        <w:pStyle w:val="1"/>
        <w:spacing w:after="640" w:line="240" w:lineRule="auto"/>
        <w:jc w:val="both"/>
        <w:rPr>
          <w:sz w:val="28"/>
          <w:szCs w:val="28"/>
        </w:rPr>
      </w:pPr>
      <w:r>
        <w:rPr>
          <w:color w:val="1D1D2A"/>
          <w:sz w:val="28"/>
          <w:szCs w:val="28"/>
        </w:rPr>
        <w:t>1.11</w:t>
      </w:r>
      <w:r w:rsidR="00670222" w:rsidRPr="005E4BED">
        <w:rPr>
          <w:color w:val="1D1D2A"/>
          <w:sz w:val="28"/>
          <w:szCs w:val="28"/>
        </w:rPr>
        <w:t xml:space="preserve">. Бухгалтер/сумісник </w:t>
      </w:r>
      <w:r w:rsidR="00670222" w:rsidRPr="005E4BED">
        <w:rPr>
          <w:color w:val="71737E"/>
          <w:sz w:val="28"/>
          <w:szCs w:val="28"/>
        </w:rPr>
        <w:t xml:space="preserve">- </w:t>
      </w:r>
      <w:r w:rsidR="00670222" w:rsidRPr="005E4BED">
        <w:rPr>
          <w:color w:val="1D1D2A"/>
          <w:sz w:val="28"/>
          <w:szCs w:val="28"/>
        </w:rPr>
        <w:t>0,5 ставки</w:t>
      </w:r>
    </w:p>
    <w:p w:rsidR="003C2CFB" w:rsidRPr="00811A9E" w:rsidRDefault="00670222" w:rsidP="00725DD8">
      <w:pPr>
        <w:pStyle w:val="1"/>
        <w:numPr>
          <w:ilvl w:val="0"/>
          <w:numId w:val="11"/>
        </w:numPr>
        <w:tabs>
          <w:tab w:val="left" w:pos="426"/>
        </w:tabs>
        <w:spacing w:line="240" w:lineRule="auto"/>
        <w:ind w:left="426" w:right="113" w:hanging="426"/>
        <w:jc w:val="both"/>
      </w:pPr>
      <w:bookmarkStart w:id="11" w:name="bookmark250"/>
      <w:bookmarkEnd w:id="11"/>
      <w:r w:rsidRPr="00811A9E">
        <w:rPr>
          <w:color w:val="1D1D2A"/>
          <w:sz w:val="28"/>
          <w:szCs w:val="28"/>
        </w:rPr>
        <w:t>Контроль за виконанням даного рішення покласти на завідуючу Д</w:t>
      </w:r>
      <w:r w:rsidR="00811A9E" w:rsidRPr="00811A9E">
        <w:rPr>
          <w:color w:val="1D1D2A"/>
          <w:sz w:val="28"/>
          <w:szCs w:val="28"/>
        </w:rPr>
        <w:t>Н</w:t>
      </w:r>
      <w:r w:rsidRPr="00811A9E">
        <w:rPr>
          <w:color w:val="1D1D2A"/>
          <w:sz w:val="28"/>
          <w:szCs w:val="28"/>
        </w:rPr>
        <w:t>З с.</w:t>
      </w:r>
      <w:r w:rsidR="00811A9E" w:rsidRPr="00811A9E">
        <w:rPr>
          <w:color w:val="1D1D2A"/>
          <w:sz w:val="28"/>
          <w:szCs w:val="28"/>
        </w:rPr>
        <w:t xml:space="preserve"> </w:t>
      </w:r>
      <w:r w:rsidR="00811A9E" w:rsidRPr="00811A9E">
        <w:rPr>
          <w:color w:val="000000"/>
          <w:sz w:val="28"/>
          <w:szCs w:val="28"/>
        </w:rPr>
        <w:t>Гряда</w:t>
      </w:r>
      <w:r w:rsidRPr="00811A9E">
        <w:rPr>
          <w:color w:val="1D1D2A"/>
          <w:sz w:val="28"/>
          <w:szCs w:val="28"/>
        </w:rPr>
        <w:t xml:space="preserve"> та на постійну депутатську комісію з питань бюджету, соціально- економічно</w:t>
      </w:r>
      <w:r w:rsidR="00811A9E" w:rsidRPr="00811A9E">
        <w:rPr>
          <w:color w:val="1D1D2A"/>
          <w:sz w:val="28"/>
          <w:szCs w:val="28"/>
        </w:rPr>
        <w:t>го</w:t>
      </w:r>
      <w:r w:rsidRPr="00811A9E">
        <w:rPr>
          <w:color w:val="1D1D2A"/>
          <w:sz w:val="28"/>
          <w:szCs w:val="28"/>
        </w:rPr>
        <w:t xml:space="preserve"> розвитку, промисловості, торгівлі, підприємницької</w:t>
      </w:r>
      <w:r w:rsidR="00811A9E">
        <w:rPr>
          <w:color w:val="1D1D2A"/>
          <w:sz w:val="28"/>
          <w:szCs w:val="28"/>
        </w:rPr>
        <w:t xml:space="preserve"> </w:t>
      </w:r>
      <w:r w:rsidRPr="00811A9E">
        <w:rPr>
          <w:color w:val="1D1D2A"/>
          <w:sz w:val="28"/>
          <w:szCs w:val="28"/>
        </w:rPr>
        <w:t>діяльності, д</w:t>
      </w:r>
      <w:r w:rsidR="005E4BED" w:rsidRPr="00811A9E">
        <w:rPr>
          <w:color w:val="1D1D2A"/>
          <w:sz w:val="28"/>
          <w:szCs w:val="28"/>
        </w:rPr>
        <w:t xml:space="preserve">епутатської етики та </w:t>
      </w:r>
      <w:r w:rsidR="00811A9E">
        <w:rPr>
          <w:color w:val="1D1D2A"/>
          <w:sz w:val="28"/>
          <w:szCs w:val="28"/>
        </w:rPr>
        <w:t>регламенту.</w:t>
      </w:r>
    </w:p>
    <w:p w:rsidR="00811A9E" w:rsidRDefault="00811A9E" w:rsidP="00811A9E">
      <w:pPr>
        <w:pStyle w:val="1"/>
        <w:tabs>
          <w:tab w:val="left" w:pos="426"/>
        </w:tabs>
        <w:spacing w:line="240" w:lineRule="auto"/>
        <w:ind w:right="113"/>
        <w:jc w:val="both"/>
        <w:rPr>
          <w:color w:val="1D1D2A"/>
          <w:sz w:val="28"/>
          <w:szCs w:val="28"/>
        </w:rPr>
      </w:pPr>
    </w:p>
    <w:p w:rsidR="00811A9E" w:rsidRDefault="00811A9E" w:rsidP="00811A9E">
      <w:pPr>
        <w:pStyle w:val="1"/>
        <w:tabs>
          <w:tab w:val="left" w:pos="426"/>
        </w:tabs>
        <w:spacing w:line="240" w:lineRule="auto"/>
        <w:ind w:right="113"/>
        <w:jc w:val="both"/>
        <w:rPr>
          <w:color w:val="1D1D2A"/>
          <w:sz w:val="28"/>
          <w:szCs w:val="28"/>
        </w:rPr>
      </w:pPr>
    </w:p>
    <w:p w:rsidR="00811A9E" w:rsidRDefault="00811A9E" w:rsidP="00811A9E">
      <w:pPr>
        <w:pStyle w:val="1"/>
        <w:tabs>
          <w:tab w:val="left" w:pos="426"/>
        </w:tabs>
        <w:spacing w:line="240" w:lineRule="auto"/>
        <w:ind w:right="113"/>
        <w:jc w:val="both"/>
        <w:rPr>
          <w:color w:val="1D1D2A"/>
          <w:sz w:val="28"/>
          <w:szCs w:val="28"/>
        </w:rPr>
      </w:pPr>
    </w:p>
    <w:p w:rsidR="00811A9E" w:rsidRPr="00811A9E" w:rsidRDefault="00811A9E" w:rsidP="00811A9E">
      <w:pPr>
        <w:pStyle w:val="1"/>
        <w:tabs>
          <w:tab w:val="left" w:pos="426"/>
        </w:tabs>
        <w:spacing w:line="240" w:lineRule="auto"/>
        <w:ind w:right="113" w:firstLine="851"/>
        <w:jc w:val="both"/>
        <w:rPr>
          <w:b/>
        </w:rPr>
      </w:pPr>
      <w:r w:rsidRPr="00811A9E">
        <w:rPr>
          <w:b/>
          <w:color w:val="1D1D2A"/>
          <w:sz w:val="28"/>
          <w:szCs w:val="28"/>
        </w:rPr>
        <w:t>Сільський голова                                                    М.</w:t>
      </w:r>
      <w:r>
        <w:rPr>
          <w:b/>
          <w:color w:val="1D1D2A"/>
          <w:sz w:val="28"/>
          <w:szCs w:val="28"/>
        </w:rPr>
        <w:t xml:space="preserve"> </w:t>
      </w:r>
      <w:r w:rsidRPr="00811A9E">
        <w:rPr>
          <w:b/>
          <w:color w:val="1D1D2A"/>
          <w:sz w:val="28"/>
          <w:szCs w:val="28"/>
        </w:rPr>
        <w:t>Василина</w:t>
      </w:r>
    </w:p>
    <w:sectPr w:rsidR="00811A9E" w:rsidRPr="00811A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640790"/>
    <w:multiLevelType w:val="multilevel"/>
    <w:tmpl w:val="4266B3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0"/>
  </w:num>
  <w:num w:numId="9">
    <w:abstractNumId w:val="8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204877"/>
    <w:rsid w:val="00214C77"/>
    <w:rsid w:val="00215E6E"/>
    <w:rsid w:val="003C2CFB"/>
    <w:rsid w:val="005E4BED"/>
    <w:rsid w:val="00670222"/>
    <w:rsid w:val="006F3011"/>
    <w:rsid w:val="00793D1A"/>
    <w:rsid w:val="00811A9E"/>
    <w:rsid w:val="009C4E10"/>
    <w:rsid w:val="00A46252"/>
    <w:rsid w:val="00A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69260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2022-01-12T09:00:00Z</dcterms:created>
  <dcterms:modified xsi:type="dcterms:W3CDTF">2022-01-27T12:06:00Z</dcterms:modified>
</cp:coreProperties>
</file>