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40067B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0067B" w:rsidRDefault="0040067B" w:rsidP="005E56E1">
      <w:pPr>
        <w:ind w:right="470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56E1">
        <w:rPr>
          <w:rFonts w:ascii="Times New Roman" w:hAnsi="Times New Roman" w:cs="Times New Roman"/>
          <w:b/>
          <w:sz w:val="28"/>
          <w:szCs w:val="28"/>
        </w:rPr>
        <w:t>Про участь в обласному конкурсі проектів місцев</w:t>
      </w:r>
      <w:r w:rsidR="005E56E1">
        <w:rPr>
          <w:rFonts w:ascii="Times New Roman" w:hAnsi="Times New Roman" w:cs="Times New Roman"/>
          <w:b/>
          <w:sz w:val="28"/>
          <w:szCs w:val="28"/>
        </w:rPr>
        <w:t>ого розвитку на 2019 рік проекту</w:t>
      </w:r>
      <w:r w:rsidRPr="005E56E1">
        <w:rPr>
          <w:rFonts w:ascii="Times New Roman" w:hAnsi="Times New Roman" w:cs="Times New Roman"/>
          <w:b/>
          <w:sz w:val="28"/>
          <w:szCs w:val="28"/>
        </w:rPr>
        <w:t xml:space="preserve"> «Реконструкція вуличного освітлення в с. Гряда від вул.  </w:t>
      </w:r>
      <w:r w:rsidR="005E56E1">
        <w:rPr>
          <w:rFonts w:ascii="Times New Roman" w:hAnsi="Times New Roman" w:cs="Times New Roman"/>
          <w:b/>
          <w:sz w:val="28"/>
          <w:szCs w:val="28"/>
        </w:rPr>
        <w:t>Т</w:t>
      </w:r>
      <w:r w:rsidRPr="005E56E1">
        <w:rPr>
          <w:rFonts w:ascii="Times New Roman" w:hAnsi="Times New Roman" w:cs="Times New Roman"/>
          <w:b/>
          <w:sz w:val="28"/>
          <w:szCs w:val="28"/>
        </w:rPr>
        <w:t>.Шевченка, 40 (будівлі Грядівської ЗОШ) до вул. Паркова Жовківського району Львівської області»</w:t>
      </w:r>
    </w:p>
    <w:p w:rsidR="005E56E1" w:rsidRPr="005E56E1" w:rsidRDefault="005E56E1" w:rsidP="005E56E1">
      <w:pPr>
        <w:ind w:right="476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67B" w:rsidRPr="0040067B" w:rsidRDefault="0040067B" w:rsidP="005E56E1">
      <w:pPr>
        <w:ind w:right="39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0067B">
        <w:rPr>
          <w:rFonts w:ascii="Times New Roman" w:hAnsi="Times New Roman" w:cs="Times New Roman"/>
          <w:sz w:val="28"/>
          <w:szCs w:val="28"/>
        </w:rPr>
        <w:t>Враховуючи Протокол засідання Конкурсної ради з реалізації Програми проведення обласного конкурсу проектів місцевого розвитку, відповідно до Додатку 4 до Програми проведення обласного конкурсу проектів місцевого розвитку, заслухавши інформацію головного бухгалтера сільської ради Борис Ю.Л. та пропозиції постійних депутатських комісій сільської ради, керуючись ст.26 Закону України «Про місцеве самоврядування в Україні» Грядівська сільська рада</w:t>
      </w:r>
    </w:p>
    <w:p w:rsidR="005E56E1" w:rsidRDefault="005E56E1" w:rsidP="0040067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14"/>
      <w:bookmarkStart w:id="1" w:name="bookmark213"/>
      <w:bookmarkStart w:id="2" w:name="bookmark212"/>
    </w:p>
    <w:bookmarkEnd w:id="0"/>
    <w:bookmarkEnd w:id="1"/>
    <w:bookmarkEnd w:id="2"/>
    <w:p w:rsidR="0040067B" w:rsidRPr="005E56E1" w:rsidRDefault="005E56E1" w:rsidP="005E56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6E1"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5E56E1" w:rsidRDefault="005E56E1" w:rsidP="0040067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15"/>
      <w:bookmarkEnd w:id="3"/>
    </w:p>
    <w:p w:rsidR="0040067B" w:rsidRDefault="0040067B" w:rsidP="005E56E1">
      <w:pPr>
        <w:pStyle w:val="a4"/>
        <w:numPr>
          <w:ilvl w:val="0"/>
          <w:numId w:val="16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5E56E1">
        <w:rPr>
          <w:rFonts w:ascii="Times New Roman" w:hAnsi="Times New Roman" w:cs="Times New Roman"/>
          <w:sz w:val="28"/>
          <w:szCs w:val="28"/>
        </w:rPr>
        <w:t>Взяти участь в</w:t>
      </w:r>
      <w:r w:rsidR="005E56E1">
        <w:rPr>
          <w:rFonts w:ascii="Times New Roman" w:hAnsi="Times New Roman" w:cs="Times New Roman"/>
          <w:sz w:val="28"/>
          <w:szCs w:val="28"/>
        </w:rPr>
        <w:t xml:space="preserve"> </w:t>
      </w:r>
      <w:r w:rsidRPr="005E56E1">
        <w:rPr>
          <w:rFonts w:ascii="Times New Roman" w:hAnsi="Times New Roman" w:cs="Times New Roman"/>
          <w:sz w:val="28"/>
          <w:szCs w:val="28"/>
        </w:rPr>
        <w:t xml:space="preserve"> обласному конкурсі проектів місцевого розвитку на 2019 рік згідно</w:t>
      </w:r>
      <w:r w:rsidR="005E56E1">
        <w:rPr>
          <w:rFonts w:ascii="Times New Roman" w:hAnsi="Times New Roman" w:cs="Times New Roman"/>
          <w:sz w:val="28"/>
          <w:szCs w:val="28"/>
        </w:rPr>
        <w:t xml:space="preserve"> </w:t>
      </w:r>
      <w:r w:rsidRPr="005E56E1">
        <w:rPr>
          <w:rFonts w:ascii="Times New Roman" w:hAnsi="Times New Roman" w:cs="Times New Roman"/>
          <w:sz w:val="28"/>
          <w:szCs w:val="28"/>
        </w:rPr>
        <w:t xml:space="preserve"> проекту «Реконструкція вуличного освітлення в с. Гряда від вул. Т.Шевченка, 40 (будівлі Грядівської ЗОНІ) до вул. Паркова Жовківського району Львівської області».</w:t>
      </w:r>
    </w:p>
    <w:p w:rsidR="005E56E1" w:rsidRPr="005E56E1" w:rsidRDefault="005E56E1" w:rsidP="005E56E1">
      <w:pPr>
        <w:pStyle w:val="a4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40067B" w:rsidRDefault="0040067B" w:rsidP="005E56E1">
      <w:pPr>
        <w:pStyle w:val="a4"/>
        <w:numPr>
          <w:ilvl w:val="0"/>
          <w:numId w:val="16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216"/>
      <w:bookmarkEnd w:id="4"/>
      <w:r w:rsidRPr="005E56E1">
        <w:rPr>
          <w:rFonts w:ascii="Times New Roman" w:hAnsi="Times New Roman" w:cs="Times New Roman"/>
          <w:sz w:val="28"/>
          <w:szCs w:val="28"/>
        </w:rPr>
        <w:t>Призначити керівником проекту «Реконструкція вуличного освітлення в с. Гряда від вул. Т.Шевченка, 40 (будівлі Грядівської ЗОШ) до вул. Паркова Жовківського району Львівської області» головного бухгалтера сільської ради- Борис Ю.Л.</w:t>
      </w:r>
    </w:p>
    <w:p w:rsidR="005E56E1" w:rsidRPr="005E56E1" w:rsidRDefault="005E56E1" w:rsidP="005E56E1">
      <w:pPr>
        <w:pStyle w:val="a4"/>
        <w:ind w:right="397"/>
        <w:rPr>
          <w:rFonts w:ascii="Times New Roman" w:hAnsi="Times New Roman" w:cs="Times New Roman"/>
          <w:sz w:val="28"/>
          <w:szCs w:val="28"/>
        </w:rPr>
      </w:pPr>
    </w:p>
    <w:p w:rsidR="0040067B" w:rsidRDefault="0040067B" w:rsidP="005E56E1">
      <w:pPr>
        <w:pStyle w:val="a4"/>
        <w:numPr>
          <w:ilvl w:val="0"/>
          <w:numId w:val="16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5E56E1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</w:t>
      </w:r>
      <w:r w:rsidR="005E56E1">
        <w:rPr>
          <w:rFonts w:ascii="Times New Roman" w:hAnsi="Times New Roman" w:cs="Times New Roman"/>
          <w:sz w:val="28"/>
          <w:szCs w:val="28"/>
        </w:rPr>
        <w:t>етики та регламенту.</w:t>
      </w:r>
    </w:p>
    <w:p w:rsidR="005E56E1" w:rsidRPr="005E56E1" w:rsidRDefault="005E56E1" w:rsidP="005E56E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E56E1" w:rsidRDefault="005E56E1" w:rsidP="005E56E1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5E56E1" w:rsidRDefault="005E56E1" w:rsidP="005E56E1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5E56E1" w:rsidRPr="005E56E1" w:rsidRDefault="005E56E1" w:rsidP="005E56E1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М. Василина</w:t>
      </w:r>
    </w:p>
    <w:p w:rsidR="00FA2EB8" w:rsidRPr="00384533" w:rsidRDefault="00FA2EB8" w:rsidP="007765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A2EB8" w:rsidRPr="003845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69C1E9A"/>
    <w:multiLevelType w:val="multilevel"/>
    <w:tmpl w:val="570E0A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744263A"/>
    <w:multiLevelType w:val="multilevel"/>
    <w:tmpl w:val="564CFFE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F2416B4"/>
    <w:multiLevelType w:val="hybridMultilevel"/>
    <w:tmpl w:val="CB0296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845531A"/>
    <w:multiLevelType w:val="multilevel"/>
    <w:tmpl w:val="80F24F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384533"/>
    <w:rsid w:val="0040067B"/>
    <w:rsid w:val="004907AA"/>
    <w:rsid w:val="005E56E1"/>
    <w:rsid w:val="00634895"/>
    <w:rsid w:val="006957A9"/>
    <w:rsid w:val="006A3775"/>
    <w:rsid w:val="0077652F"/>
    <w:rsid w:val="008864CA"/>
    <w:rsid w:val="009C096D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FD907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5E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2022-09-06T19:47:00Z</dcterms:created>
  <dcterms:modified xsi:type="dcterms:W3CDTF">2022-09-07T22:51:00Z</dcterms:modified>
</cp:coreProperties>
</file>