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237D" w:rsidRDefault="002E237D" w:rsidP="002E23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УКРАЇНА</w:t>
      </w:r>
    </w:p>
    <w:p w:rsidR="002E237D" w:rsidRDefault="002E237D" w:rsidP="002E23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ГРЯДІВСЬКА СІЛЬСЬКА РАДА</w:t>
      </w:r>
      <w:r>
        <w:rPr>
          <w:rFonts w:ascii="Times New Roman" w:hAnsi="Times New Roman" w:cs="Times New Roman"/>
          <w:b/>
          <w:sz w:val="28"/>
          <w:szCs w:val="28"/>
        </w:rPr>
        <w:br/>
        <w:t>ЖОВКІВСЬКОГО РАЙОНУ ЛЬВІВСЬКОЇ ОБЛАСТІ</w:t>
      </w:r>
    </w:p>
    <w:p w:rsidR="002E237D" w:rsidRDefault="002E237D" w:rsidP="002E23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XII- а сесія VI- того скликання</w:t>
      </w:r>
    </w:p>
    <w:p w:rsidR="002E237D" w:rsidRDefault="002E237D" w:rsidP="002E237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237D" w:rsidRDefault="002E237D" w:rsidP="002E23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 I Ш Е Н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Я</w:t>
      </w:r>
    </w:p>
    <w:p w:rsidR="002E237D" w:rsidRDefault="002E237D" w:rsidP="002E237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237D" w:rsidRDefault="002E237D" w:rsidP="002E237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Від «12» липня 2017 року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                                     № 9</w:t>
      </w:r>
    </w:p>
    <w:p w:rsidR="002E237D" w:rsidRDefault="002E237D" w:rsidP="002E237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237D" w:rsidRDefault="002E237D" w:rsidP="001C0C66">
      <w:pPr>
        <w:ind w:right="527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 встановлення ставки </w:t>
      </w:r>
      <w:r w:rsidR="001C0C66">
        <w:rPr>
          <w:rFonts w:ascii="Times New Roman" w:hAnsi="Times New Roman" w:cs="Times New Roman"/>
          <w:b/>
          <w:sz w:val="28"/>
          <w:szCs w:val="28"/>
        </w:rPr>
        <w:t>т</w:t>
      </w:r>
      <w:r>
        <w:rPr>
          <w:rFonts w:ascii="Times New Roman" w:hAnsi="Times New Roman" w:cs="Times New Roman"/>
          <w:b/>
          <w:sz w:val="28"/>
          <w:szCs w:val="28"/>
        </w:rPr>
        <w:t>уристичного збору на території Грядівської сільської ради на 2018 рік.</w:t>
      </w:r>
    </w:p>
    <w:p w:rsidR="002E237D" w:rsidRDefault="002E237D" w:rsidP="002E237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E237D" w:rsidRDefault="002E237D" w:rsidP="001C0C66">
      <w:pPr>
        <w:ind w:right="17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Відповідно до ст. 268 Податкового кодексу України, Бюджетного кодексу України, керуючись ст.26 Закону України «Про місцеве самоврядування в Україні», </w:t>
      </w:r>
      <w:r w:rsidR="001C0C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 </w:t>
      </w:r>
      <w:r w:rsidR="001C0C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метою</w:t>
      </w:r>
      <w:r w:rsidR="001C0C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виконання дохідної частини сільського бюджету, Грядівська сільська рада</w:t>
      </w:r>
    </w:p>
    <w:p w:rsidR="002E237D" w:rsidRDefault="002E237D" w:rsidP="002E237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E237D" w:rsidRDefault="002E237D" w:rsidP="002E23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bookmark122"/>
      <w:bookmarkStart w:id="1" w:name="bookmark121"/>
      <w:bookmarkStart w:id="2" w:name="bookmark120"/>
      <w:r>
        <w:rPr>
          <w:rFonts w:ascii="Times New Roman" w:hAnsi="Times New Roman" w:cs="Times New Roman"/>
          <w:b/>
          <w:sz w:val="28"/>
          <w:szCs w:val="28"/>
        </w:rPr>
        <w:t>В И Р I Ш И Л А:</w:t>
      </w:r>
      <w:bookmarkEnd w:id="0"/>
      <w:bookmarkEnd w:id="1"/>
      <w:bookmarkEnd w:id="2"/>
    </w:p>
    <w:p w:rsidR="002E237D" w:rsidRDefault="002E237D" w:rsidP="002E237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237D" w:rsidRDefault="001C0C66" w:rsidP="001C0C66">
      <w:pPr>
        <w:pStyle w:val="a3"/>
        <w:numPr>
          <w:ilvl w:val="0"/>
          <w:numId w:val="1"/>
        </w:numPr>
        <w:ind w:left="567" w:right="113" w:hanging="567"/>
        <w:jc w:val="both"/>
        <w:rPr>
          <w:rFonts w:ascii="Times New Roman" w:hAnsi="Times New Roman" w:cs="Times New Roman"/>
          <w:sz w:val="28"/>
          <w:szCs w:val="28"/>
        </w:rPr>
      </w:pPr>
      <w:bookmarkStart w:id="3" w:name="bookmark123"/>
      <w:bookmarkEnd w:id="3"/>
      <w:r>
        <w:rPr>
          <w:rFonts w:ascii="Times New Roman" w:hAnsi="Times New Roman" w:cs="Times New Roman"/>
          <w:sz w:val="28"/>
          <w:szCs w:val="28"/>
        </w:rPr>
        <w:t xml:space="preserve">  </w:t>
      </w:r>
      <w:bookmarkStart w:id="4" w:name="_GoBack"/>
      <w:bookmarkEnd w:id="4"/>
      <w:r w:rsidR="002E237D">
        <w:rPr>
          <w:rFonts w:ascii="Times New Roman" w:hAnsi="Times New Roman" w:cs="Times New Roman"/>
          <w:sz w:val="28"/>
          <w:szCs w:val="28"/>
        </w:rPr>
        <w:t>Встановити на території Грядівської сільської ради ставки туристичного збору у розмірі 1% (відсотку) до бази справляння збору, усього періоду проживання (ночівлі) в місцях, визначених податковим агентом за вирахуванням податку на добавлену вартість.</w:t>
      </w:r>
    </w:p>
    <w:p w:rsidR="002E237D" w:rsidRDefault="002E237D" w:rsidP="001C0C66">
      <w:pPr>
        <w:pStyle w:val="a3"/>
        <w:ind w:left="567" w:right="113" w:hanging="567"/>
        <w:rPr>
          <w:rFonts w:ascii="Times New Roman" w:hAnsi="Times New Roman" w:cs="Times New Roman"/>
          <w:sz w:val="28"/>
          <w:szCs w:val="28"/>
        </w:rPr>
      </w:pPr>
      <w:bookmarkStart w:id="5" w:name="bookmark124"/>
      <w:bookmarkEnd w:id="5"/>
    </w:p>
    <w:p w:rsidR="002E237D" w:rsidRDefault="002E237D" w:rsidP="001C0C66">
      <w:pPr>
        <w:pStyle w:val="a3"/>
        <w:numPr>
          <w:ilvl w:val="0"/>
          <w:numId w:val="1"/>
        </w:numPr>
        <w:ind w:left="567" w:right="113" w:hanging="567"/>
        <w:jc w:val="both"/>
        <w:rPr>
          <w:rFonts w:ascii="Times New Roman" w:hAnsi="Times New Roman" w:cs="Times New Roman"/>
          <w:sz w:val="28"/>
          <w:szCs w:val="28"/>
        </w:rPr>
      </w:pPr>
      <w:bookmarkStart w:id="6" w:name="bookmark125"/>
      <w:bookmarkEnd w:id="6"/>
      <w:r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депутатську комісію з питань бюджету, соціально-економічного розвитку, промисловості, торгівлі, підприємницької діяльності, депутатської етики та регламенту.</w:t>
      </w:r>
    </w:p>
    <w:p w:rsidR="002E237D" w:rsidRDefault="002E237D" w:rsidP="002E23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E237D" w:rsidRDefault="002E237D" w:rsidP="002E23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E237D" w:rsidRDefault="002E237D" w:rsidP="002E23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E237D" w:rsidRDefault="002E237D" w:rsidP="001C0C66">
      <w:pPr>
        <w:pStyle w:val="a3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  </w:t>
      </w:r>
      <w:r w:rsidR="001C0C66"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М. Василина</w:t>
      </w:r>
    </w:p>
    <w:sectPr w:rsidR="002E237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15013C"/>
    <w:multiLevelType w:val="hybridMultilevel"/>
    <w:tmpl w:val="FFA29376"/>
    <w:lvl w:ilvl="0" w:tplc="AA4A7A6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6EB"/>
    <w:rsid w:val="001C0C66"/>
    <w:rsid w:val="002E237D"/>
    <w:rsid w:val="003706EB"/>
    <w:rsid w:val="00604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71737"/>
  <w15:chartTrackingRefBased/>
  <w15:docId w15:val="{8B89B059-4B19-4649-9E62-2238A61E3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E237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23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719</Words>
  <Characters>411</Characters>
  <Application>Microsoft Office Word</Application>
  <DocSecurity>0</DocSecurity>
  <Lines>3</Lines>
  <Paragraphs>2</Paragraphs>
  <ScaleCrop>false</ScaleCrop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2022-09-14T08:21:00Z</dcterms:created>
  <dcterms:modified xsi:type="dcterms:W3CDTF">2022-09-16T22:11:00Z</dcterms:modified>
</cp:coreProperties>
</file>